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C2E53" w14:textId="2D4211DB" w:rsidR="00F4309A" w:rsidRDefault="004054D0" w:rsidP="00F4309A">
      <w:pPr>
        <w:tabs>
          <w:tab w:val="left" w:pos="4536"/>
        </w:tabs>
        <w:jc w:val="center"/>
        <w:rPr>
          <w:noProof/>
          <w:lang w:val="en-GB" w:eastAsia="en-GB"/>
        </w:rPr>
      </w:pPr>
      <w:r w:rsidRPr="00302003">
        <w:rPr>
          <w:rFonts w:ascii="Arial" w:hAnsi="Arial" w:cs="Arial"/>
          <w:noProof/>
          <w:sz w:val="22"/>
          <w:szCs w:val="22"/>
          <w:lang w:val="en-GB" w:eastAsia="en-GB"/>
        </w:rPr>
        <w:drawing>
          <wp:inline distT="0" distB="0" distL="0" distR="0" wp14:anchorId="4ED6DCF3" wp14:editId="0B438EA8">
            <wp:extent cx="4576412" cy="1302349"/>
            <wp:effectExtent l="0" t="0" r="0" b="0"/>
            <wp:docPr id="2" name="Picture 2" descr="BPC Logo CMYK(pr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PC Logo CMYK(pri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6412" cy="1302349"/>
                    </a:xfrm>
                    <a:prstGeom prst="rect">
                      <a:avLst/>
                    </a:prstGeom>
                    <a:noFill/>
                    <a:ln>
                      <a:noFill/>
                    </a:ln>
                  </pic:spPr>
                </pic:pic>
              </a:graphicData>
            </a:graphic>
          </wp:inline>
        </w:drawing>
      </w:r>
    </w:p>
    <w:tbl>
      <w:tblPr>
        <w:tblW w:w="10548" w:type="dxa"/>
        <w:tblInd w:w="-342" w:type="dxa"/>
        <w:tblLayout w:type="fixed"/>
        <w:tblLook w:val="04A0" w:firstRow="1" w:lastRow="0" w:firstColumn="1" w:lastColumn="0" w:noHBand="0" w:noVBand="1"/>
      </w:tblPr>
      <w:tblGrid>
        <w:gridCol w:w="3569"/>
        <w:gridCol w:w="3544"/>
        <w:gridCol w:w="3435"/>
      </w:tblGrid>
      <w:tr w:rsidR="00F4309A" w14:paraId="0A091E58" w14:textId="77777777" w:rsidTr="0012037F">
        <w:tc>
          <w:tcPr>
            <w:tcW w:w="3569" w:type="dxa"/>
            <w:hideMark/>
          </w:tcPr>
          <w:p w14:paraId="42AA0F47" w14:textId="77777777" w:rsidR="00F4309A" w:rsidRDefault="00F4309A" w:rsidP="0012037F">
            <w:pPr>
              <w:pStyle w:val="Title"/>
              <w:jc w:val="left"/>
              <w:rPr>
                <w:rFonts w:ascii="Arial" w:hAnsi="Arial" w:cs="Arial"/>
                <w:sz w:val="22"/>
                <w:szCs w:val="22"/>
              </w:rPr>
            </w:pPr>
          </w:p>
          <w:p w14:paraId="1118EA91" w14:textId="77777777" w:rsidR="00F4309A" w:rsidRDefault="00F4309A" w:rsidP="0012037F">
            <w:pPr>
              <w:pStyle w:val="Title"/>
              <w:jc w:val="left"/>
              <w:rPr>
                <w:rFonts w:ascii="Arial" w:hAnsi="Arial" w:cs="Arial"/>
                <w:sz w:val="22"/>
                <w:szCs w:val="22"/>
              </w:rPr>
            </w:pPr>
            <w:r>
              <w:rPr>
                <w:rFonts w:ascii="Arial" w:hAnsi="Arial" w:cs="Arial"/>
                <w:sz w:val="22"/>
                <w:szCs w:val="22"/>
              </w:rPr>
              <w:t>Distribution:</w:t>
            </w:r>
          </w:p>
        </w:tc>
        <w:tc>
          <w:tcPr>
            <w:tcW w:w="3544" w:type="dxa"/>
          </w:tcPr>
          <w:p w14:paraId="03EB7301" w14:textId="77777777" w:rsidR="00F4309A" w:rsidRPr="00EC6D0D" w:rsidRDefault="00F4309A" w:rsidP="0012037F">
            <w:pPr>
              <w:pStyle w:val="Title"/>
              <w:jc w:val="left"/>
              <w:rPr>
                <w:rFonts w:ascii="Arial" w:hAnsi="Arial" w:cs="Arial"/>
                <w:b w:val="0"/>
                <w:i/>
                <w:sz w:val="20"/>
              </w:rPr>
            </w:pPr>
          </w:p>
        </w:tc>
        <w:tc>
          <w:tcPr>
            <w:tcW w:w="3435" w:type="dxa"/>
          </w:tcPr>
          <w:p w14:paraId="7AA794EC" w14:textId="77777777" w:rsidR="00F4309A" w:rsidRDefault="00F4309A" w:rsidP="0012037F">
            <w:pPr>
              <w:pStyle w:val="Title"/>
              <w:jc w:val="left"/>
              <w:rPr>
                <w:rFonts w:ascii="Arial" w:hAnsi="Arial" w:cs="Arial"/>
                <w:b w:val="0"/>
                <w:sz w:val="20"/>
              </w:rPr>
            </w:pPr>
          </w:p>
        </w:tc>
      </w:tr>
      <w:tr w:rsidR="00F4309A" w14:paraId="79948220" w14:textId="77777777" w:rsidTr="0012037F">
        <w:tc>
          <w:tcPr>
            <w:tcW w:w="3569" w:type="dxa"/>
            <w:hideMark/>
          </w:tcPr>
          <w:p w14:paraId="1ADDCC25" w14:textId="77777777" w:rsidR="00F4309A" w:rsidRPr="00DF555F" w:rsidRDefault="00F4309A" w:rsidP="0012037F">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K Croxton – Chair M &amp; O</w:t>
            </w:r>
          </w:p>
        </w:tc>
        <w:tc>
          <w:tcPr>
            <w:tcW w:w="3544" w:type="dxa"/>
          </w:tcPr>
          <w:p w14:paraId="49ED676E" w14:textId="77777777" w:rsidR="00F4309A" w:rsidRPr="00366481" w:rsidRDefault="00F4309A" w:rsidP="0012037F">
            <w:pPr>
              <w:pStyle w:val="Title"/>
              <w:jc w:val="left"/>
              <w:rPr>
                <w:rFonts w:ascii="Arial" w:hAnsi="Arial" w:cs="Arial"/>
                <w:b w:val="0"/>
                <w:sz w:val="20"/>
              </w:rPr>
            </w:pPr>
            <w:proofErr w:type="spellStart"/>
            <w:r>
              <w:rPr>
                <w:rFonts w:ascii="Arial" w:hAnsi="Arial" w:cs="Arial"/>
                <w:b w:val="0"/>
                <w:sz w:val="20"/>
              </w:rPr>
              <w:t>Ms</w:t>
            </w:r>
            <w:proofErr w:type="spellEnd"/>
            <w:r>
              <w:rPr>
                <w:rFonts w:ascii="Arial" w:hAnsi="Arial" w:cs="Arial"/>
                <w:b w:val="0"/>
                <w:sz w:val="20"/>
              </w:rPr>
              <w:t xml:space="preserve"> V Hughes -</w:t>
            </w:r>
            <w:r w:rsidRPr="00366481">
              <w:rPr>
                <w:rFonts w:ascii="Arial" w:hAnsi="Arial" w:cs="Arial"/>
                <w:b w:val="0"/>
                <w:sz w:val="20"/>
              </w:rPr>
              <w:t xml:space="preserve"> co-opted PCC</w:t>
            </w:r>
          </w:p>
        </w:tc>
        <w:tc>
          <w:tcPr>
            <w:tcW w:w="3435" w:type="dxa"/>
          </w:tcPr>
          <w:p w14:paraId="33A5C572" w14:textId="77777777" w:rsidR="00F4309A" w:rsidRPr="00DF555F" w:rsidRDefault="00F4309A" w:rsidP="0012037F">
            <w:pPr>
              <w:pStyle w:val="Title"/>
              <w:jc w:val="left"/>
              <w:rPr>
                <w:rFonts w:ascii="Arial" w:hAnsi="Arial" w:cs="Arial"/>
                <w:sz w:val="22"/>
                <w:szCs w:val="22"/>
              </w:rPr>
            </w:pPr>
            <w:r w:rsidRPr="00DF555F">
              <w:rPr>
                <w:rFonts w:ascii="Arial" w:hAnsi="Arial" w:cs="Arial"/>
                <w:b w:val="0"/>
                <w:sz w:val="20"/>
              </w:rPr>
              <w:t>Revd W Pearson-Gee – Rector</w:t>
            </w:r>
          </w:p>
        </w:tc>
      </w:tr>
      <w:tr w:rsidR="00F4309A" w14:paraId="76C69CE0" w14:textId="77777777" w:rsidTr="0012037F">
        <w:trPr>
          <w:trHeight w:val="75"/>
        </w:trPr>
        <w:tc>
          <w:tcPr>
            <w:tcW w:w="3569" w:type="dxa"/>
          </w:tcPr>
          <w:p w14:paraId="5150EC0D" w14:textId="70B3A34E" w:rsidR="00F4309A" w:rsidRPr="00DF555F" w:rsidRDefault="00F4309A" w:rsidP="0012037F">
            <w:pPr>
              <w:pStyle w:val="Title"/>
              <w:jc w:val="left"/>
              <w:rPr>
                <w:rFonts w:ascii="Arial" w:hAnsi="Arial" w:cs="Arial"/>
                <w:b w:val="0"/>
                <w:sz w:val="20"/>
              </w:rPr>
            </w:pPr>
          </w:p>
        </w:tc>
        <w:tc>
          <w:tcPr>
            <w:tcW w:w="3544" w:type="dxa"/>
          </w:tcPr>
          <w:p w14:paraId="287C9441" w14:textId="77777777" w:rsidR="00F4309A" w:rsidRPr="00366481" w:rsidRDefault="00F4309A" w:rsidP="0012037F">
            <w:pPr>
              <w:pStyle w:val="Title"/>
              <w:jc w:val="left"/>
              <w:rPr>
                <w:rFonts w:ascii="Arial" w:hAnsi="Arial" w:cs="Arial"/>
                <w:b w:val="0"/>
                <w:sz w:val="20"/>
              </w:rPr>
            </w:pPr>
            <w:proofErr w:type="spellStart"/>
            <w:r w:rsidRPr="00366481">
              <w:rPr>
                <w:rFonts w:ascii="Arial" w:hAnsi="Arial" w:cs="Arial"/>
                <w:b w:val="0"/>
                <w:sz w:val="20"/>
              </w:rPr>
              <w:t>Mr</w:t>
            </w:r>
            <w:proofErr w:type="spellEnd"/>
            <w:r w:rsidRPr="00366481">
              <w:rPr>
                <w:rFonts w:ascii="Arial" w:hAnsi="Arial" w:cs="Arial"/>
                <w:b w:val="0"/>
                <w:sz w:val="20"/>
              </w:rPr>
              <w:t xml:space="preserve"> T Jones – PCC (Chair of Fabric)</w:t>
            </w:r>
          </w:p>
        </w:tc>
        <w:tc>
          <w:tcPr>
            <w:tcW w:w="3435" w:type="dxa"/>
          </w:tcPr>
          <w:p w14:paraId="4E5039CF" w14:textId="77777777" w:rsidR="00F4309A" w:rsidRPr="00DF555F" w:rsidRDefault="00F4309A" w:rsidP="0012037F">
            <w:pPr>
              <w:pStyle w:val="Title"/>
              <w:jc w:val="left"/>
              <w:rPr>
                <w:rFonts w:ascii="Arial" w:hAnsi="Arial" w:cs="Arial"/>
                <w:sz w:val="22"/>
                <w:szCs w:val="22"/>
              </w:rPr>
            </w:pPr>
            <w:r w:rsidRPr="00366481">
              <w:rPr>
                <w:rFonts w:ascii="Arial" w:hAnsi="Arial" w:cs="Arial"/>
                <w:b w:val="0"/>
                <w:sz w:val="20"/>
              </w:rPr>
              <w:t>Mrs L Piper</w:t>
            </w:r>
            <w:r>
              <w:rPr>
                <w:rFonts w:ascii="Arial" w:hAnsi="Arial" w:cs="Arial"/>
                <w:b w:val="0"/>
                <w:sz w:val="20"/>
              </w:rPr>
              <w:t xml:space="preserve"> - PCC</w:t>
            </w:r>
          </w:p>
        </w:tc>
      </w:tr>
      <w:tr w:rsidR="00F4309A" w14:paraId="02667668" w14:textId="77777777" w:rsidTr="0012037F">
        <w:tc>
          <w:tcPr>
            <w:tcW w:w="3569" w:type="dxa"/>
          </w:tcPr>
          <w:p w14:paraId="3C7D460B"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M Evans – Church Warden</w:t>
            </w:r>
          </w:p>
        </w:tc>
        <w:tc>
          <w:tcPr>
            <w:tcW w:w="3544" w:type="dxa"/>
          </w:tcPr>
          <w:p w14:paraId="46E6DCE2" w14:textId="129B7B23" w:rsidR="00813DD6" w:rsidRDefault="00813DD6" w:rsidP="0012037F">
            <w:pPr>
              <w:pStyle w:val="Title"/>
              <w:jc w:val="left"/>
              <w:rPr>
                <w:rFonts w:ascii="Arial" w:hAnsi="Arial" w:cs="Arial"/>
                <w:b w:val="0"/>
                <w:sz w:val="20"/>
              </w:rPr>
            </w:pPr>
            <w:proofErr w:type="spellStart"/>
            <w:r>
              <w:rPr>
                <w:rFonts w:ascii="Arial" w:hAnsi="Arial" w:cs="Arial"/>
                <w:b w:val="0"/>
                <w:sz w:val="20"/>
              </w:rPr>
              <w:t>Ms</w:t>
            </w:r>
            <w:proofErr w:type="spellEnd"/>
            <w:r>
              <w:rPr>
                <w:rFonts w:ascii="Arial" w:hAnsi="Arial" w:cs="Arial"/>
                <w:b w:val="0"/>
                <w:sz w:val="20"/>
              </w:rPr>
              <w:t xml:space="preserve"> B Jeremy-Deanery Synod</w:t>
            </w:r>
          </w:p>
          <w:p w14:paraId="2CF4F9D3" w14:textId="01FC4B71"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R O’Connell - PCC</w:t>
            </w:r>
          </w:p>
        </w:tc>
        <w:tc>
          <w:tcPr>
            <w:tcW w:w="3435" w:type="dxa"/>
          </w:tcPr>
          <w:p w14:paraId="368CDB2D" w14:textId="77777777" w:rsidR="00F4309A" w:rsidRDefault="00F4309A" w:rsidP="0012037F">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M Roskell – PCC</w:t>
            </w:r>
          </w:p>
          <w:p w14:paraId="4D20E7B9" w14:textId="4784B195" w:rsidR="00813DD6" w:rsidRPr="00DF555F" w:rsidRDefault="00813DD6"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B Roskell- PCC (Head of S</w:t>
            </w:r>
            <w:r w:rsidR="00BA1274">
              <w:rPr>
                <w:rFonts w:ascii="Arial" w:hAnsi="Arial" w:cs="Arial"/>
                <w:b w:val="0"/>
                <w:sz w:val="20"/>
              </w:rPr>
              <w:t>tewardship)</w:t>
            </w:r>
          </w:p>
        </w:tc>
      </w:tr>
      <w:tr w:rsidR="00F4309A" w14:paraId="24BAB5EA" w14:textId="77777777" w:rsidTr="0012037F">
        <w:trPr>
          <w:trHeight w:val="263"/>
        </w:trPr>
        <w:tc>
          <w:tcPr>
            <w:tcW w:w="3569" w:type="dxa"/>
          </w:tcPr>
          <w:p w14:paraId="2FD93139" w14:textId="21B491BD" w:rsidR="00F4309A" w:rsidRDefault="00F4309A" w:rsidP="0012037F">
            <w:pPr>
              <w:pStyle w:val="Title"/>
              <w:jc w:val="left"/>
              <w:rPr>
                <w:rFonts w:ascii="Arial" w:hAnsi="Arial" w:cs="Arial"/>
                <w:b w:val="0"/>
                <w:sz w:val="20"/>
              </w:rPr>
            </w:pPr>
            <w:r w:rsidRPr="00DF555F">
              <w:rPr>
                <w:rFonts w:ascii="Arial" w:hAnsi="Arial" w:cs="Arial"/>
                <w:b w:val="0"/>
                <w:sz w:val="20"/>
              </w:rPr>
              <w:t xml:space="preserve">Mrs P Fox – Deputy Warden </w:t>
            </w:r>
          </w:p>
          <w:p w14:paraId="3A422F73" w14:textId="77777777" w:rsidR="00F4309A" w:rsidRPr="00DF555F" w:rsidRDefault="00F4309A" w:rsidP="0012037F">
            <w:pPr>
              <w:pStyle w:val="Title"/>
              <w:jc w:val="left"/>
              <w:rPr>
                <w:rFonts w:ascii="Arial" w:hAnsi="Arial" w:cs="Arial"/>
                <w:b w:val="0"/>
                <w:sz w:val="20"/>
              </w:rPr>
            </w:pPr>
            <w:proofErr w:type="spellStart"/>
            <w:r w:rsidRPr="00DF555F">
              <w:rPr>
                <w:rFonts w:ascii="Arial" w:hAnsi="Arial" w:cs="Arial"/>
                <w:b w:val="0"/>
                <w:sz w:val="20"/>
              </w:rPr>
              <w:t>Mr</w:t>
            </w:r>
            <w:proofErr w:type="spellEnd"/>
            <w:r w:rsidRPr="00DF555F">
              <w:rPr>
                <w:rFonts w:ascii="Arial" w:hAnsi="Arial" w:cs="Arial"/>
                <w:b w:val="0"/>
                <w:sz w:val="20"/>
              </w:rPr>
              <w:t xml:space="preserve"> J </w:t>
            </w:r>
            <w:proofErr w:type="spellStart"/>
            <w:r w:rsidRPr="00DF555F">
              <w:rPr>
                <w:rFonts w:ascii="Arial" w:hAnsi="Arial" w:cs="Arial"/>
                <w:b w:val="0"/>
                <w:sz w:val="20"/>
              </w:rPr>
              <w:t>Grinyer</w:t>
            </w:r>
            <w:proofErr w:type="spellEnd"/>
            <w:r w:rsidRPr="00DF555F">
              <w:rPr>
                <w:rFonts w:ascii="Arial" w:hAnsi="Arial" w:cs="Arial"/>
                <w:b w:val="0"/>
                <w:sz w:val="20"/>
              </w:rPr>
              <w:t xml:space="preserve"> - PCC</w:t>
            </w:r>
          </w:p>
        </w:tc>
        <w:tc>
          <w:tcPr>
            <w:tcW w:w="3544" w:type="dxa"/>
          </w:tcPr>
          <w:p w14:paraId="18233428" w14:textId="77777777" w:rsidR="00F4309A" w:rsidRDefault="00F4309A" w:rsidP="0012037F">
            <w:pPr>
              <w:pStyle w:val="Title"/>
              <w:jc w:val="left"/>
              <w:rPr>
                <w:rFonts w:ascii="Arial" w:hAnsi="Arial" w:cs="Arial"/>
                <w:b w:val="0"/>
                <w:sz w:val="20"/>
              </w:rPr>
            </w:pPr>
            <w:r>
              <w:rPr>
                <w:rFonts w:ascii="Arial" w:hAnsi="Arial" w:cs="Arial"/>
                <w:b w:val="0"/>
                <w:sz w:val="20"/>
              </w:rPr>
              <w:t xml:space="preserve">Mrs P Mason-Evans - PCC </w:t>
            </w:r>
          </w:p>
          <w:p w14:paraId="1994B328"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H Morten - PCC (Head of </w:t>
            </w:r>
          </w:p>
        </w:tc>
        <w:tc>
          <w:tcPr>
            <w:tcW w:w="3435" w:type="dxa"/>
          </w:tcPr>
          <w:p w14:paraId="78A9CA16" w14:textId="77777777" w:rsidR="00F4309A" w:rsidRPr="00DF555F" w:rsidRDefault="00F4309A" w:rsidP="0012037F">
            <w:pPr>
              <w:pStyle w:val="Title"/>
              <w:jc w:val="left"/>
              <w:rPr>
                <w:rFonts w:ascii="Arial" w:hAnsi="Arial" w:cs="Arial"/>
                <w:b w:val="0"/>
                <w:sz w:val="20"/>
              </w:rPr>
            </w:pPr>
            <w:r w:rsidRPr="00DF555F">
              <w:rPr>
                <w:rFonts w:ascii="Arial" w:hAnsi="Arial" w:cs="Arial"/>
                <w:b w:val="0"/>
                <w:sz w:val="20"/>
              </w:rPr>
              <w:t>Mrs P Stanton-Saringer – Deanery Synod</w:t>
            </w:r>
          </w:p>
        </w:tc>
      </w:tr>
      <w:tr w:rsidR="00F4309A" w14:paraId="7961EAED" w14:textId="77777777" w:rsidTr="0012037F">
        <w:trPr>
          <w:trHeight w:val="221"/>
        </w:trPr>
        <w:tc>
          <w:tcPr>
            <w:tcW w:w="3569" w:type="dxa"/>
          </w:tcPr>
          <w:p w14:paraId="29E198AB"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M Hailey – Church Warden</w:t>
            </w:r>
          </w:p>
        </w:tc>
        <w:tc>
          <w:tcPr>
            <w:tcW w:w="3544" w:type="dxa"/>
          </w:tcPr>
          <w:p w14:paraId="4EAA969C" w14:textId="77777777" w:rsidR="00F4309A" w:rsidRPr="00DF555F" w:rsidRDefault="00F4309A" w:rsidP="0012037F">
            <w:pPr>
              <w:pStyle w:val="Title"/>
              <w:jc w:val="left"/>
              <w:rPr>
                <w:rFonts w:ascii="Arial" w:hAnsi="Arial" w:cs="Arial"/>
                <w:b w:val="0"/>
                <w:sz w:val="20"/>
              </w:rPr>
            </w:pPr>
            <w:r>
              <w:rPr>
                <w:rFonts w:ascii="Arial" w:hAnsi="Arial" w:cs="Arial"/>
                <w:b w:val="0"/>
                <w:sz w:val="20"/>
              </w:rPr>
              <w:t>Finance)</w:t>
            </w:r>
          </w:p>
        </w:tc>
        <w:tc>
          <w:tcPr>
            <w:tcW w:w="3435" w:type="dxa"/>
          </w:tcPr>
          <w:p w14:paraId="0160CB3F"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H Stolze - PCC</w:t>
            </w:r>
          </w:p>
        </w:tc>
      </w:tr>
      <w:tr w:rsidR="00F4309A" w14:paraId="5D01021F" w14:textId="77777777" w:rsidTr="0012037F">
        <w:trPr>
          <w:trHeight w:val="153"/>
        </w:trPr>
        <w:tc>
          <w:tcPr>
            <w:tcW w:w="3569" w:type="dxa"/>
          </w:tcPr>
          <w:p w14:paraId="3C7E8B66" w14:textId="77777777" w:rsidR="00F4309A" w:rsidRPr="00DF555F"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P Hirons – Diocesan/ Deanery </w:t>
            </w:r>
            <w:r w:rsidRPr="00DF555F">
              <w:rPr>
                <w:rFonts w:ascii="Arial" w:hAnsi="Arial" w:cs="Arial"/>
                <w:b w:val="0"/>
                <w:sz w:val="20"/>
              </w:rPr>
              <w:t>Synod</w:t>
            </w:r>
          </w:p>
        </w:tc>
        <w:tc>
          <w:tcPr>
            <w:tcW w:w="3544" w:type="dxa"/>
          </w:tcPr>
          <w:p w14:paraId="5DB68C76" w14:textId="77777777" w:rsidR="00F4309A" w:rsidRDefault="00F4309A" w:rsidP="0012037F">
            <w:pPr>
              <w:pStyle w:val="Title"/>
              <w:jc w:val="left"/>
              <w:rPr>
                <w:rFonts w:ascii="Arial" w:hAnsi="Arial" w:cs="Arial"/>
                <w:b w:val="0"/>
                <w:sz w:val="20"/>
              </w:rPr>
            </w:pPr>
            <w:proofErr w:type="spellStart"/>
            <w:r>
              <w:rPr>
                <w:rFonts w:ascii="Arial" w:hAnsi="Arial" w:cs="Arial"/>
                <w:b w:val="0"/>
                <w:sz w:val="20"/>
              </w:rPr>
              <w:t>Mr</w:t>
            </w:r>
            <w:proofErr w:type="spellEnd"/>
            <w:r>
              <w:rPr>
                <w:rFonts w:ascii="Arial" w:hAnsi="Arial" w:cs="Arial"/>
                <w:b w:val="0"/>
                <w:sz w:val="20"/>
              </w:rPr>
              <w:t xml:space="preserve"> A Miscampbell - </w:t>
            </w:r>
            <w:r w:rsidRPr="00366481">
              <w:rPr>
                <w:rFonts w:ascii="Arial" w:hAnsi="Arial" w:cs="Arial"/>
                <w:b w:val="0"/>
                <w:sz w:val="20"/>
              </w:rPr>
              <w:t>co-opted PCC</w:t>
            </w:r>
            <w:r w:rsidRPr="00DF555F">
              <w:rPr>
                <w:rFonts w:ascii="Arial" w:hAnsi="Arial" w:cs="Arial"/>
                <w:b w:val="0"/>
                <w:sz w:val="20"/>
              </w:rPr>
              <w:t xml:space="preserve"> </w:t>
            </w:r>
            <w:proofErr w:type="spellStart"/>
            <w:r w:rsidRPr="00DF555F">
              <w:rPr>
                <w:rFonts w:ascii="Arial" w:hAnsi="Arial" w:cs="Arial"/>
                <w:b w:val="0"/>
                <w:sz w:val="20"/>
              </w:rPr>
              <w:t>Ms</w:t>
            </w:r>
            <w:proofErr w:type="spellEnd"/>
            <w:r w:rsidRPr="00DF555F">
              <w:rPr>
                <w:rFonts w:ascii="Arial" w:hAnsi="Arial" w:cs="Arial"/>
                <w:b w:val="0"/>
                <w:sz w:val="20"/>
              </w:rPr>
              <w:t xml:space="preserve"> R Newell – Deanery Synod </w:t>
            </w:r>
          </w:p>
          <w:p w14:paraId="3F3784DA" w14:textId="77777777" w:rsidR="00F4309A" w:rsidRPr="00DF555F" w:rsidRDefault="00F4309A" w:rsidP="0012037F">
            <w:pPr>
              <w:pStyle w:val="Title"/>
              <w:jc w:val="left"/>
              <w:rPr>
                <w:rFonts w:ascii="Arial" w:hAnsi="Arial" w:cs="Arial"/>
                <w:b w:val="0"/>
                <w:sz w:val="20"/>
              </w:rPr>
            </w:pPr>
          </w:p>
        </w:tc>
        <w:tc>
          <w:tcPr>
            <w:tcW w:w="3435" w:type="dxa"/>
          </w:tcPr>
          <w:p w14:paraId="4FF06DF2" w14:textId="77777777" w:rsidR="00F4309A" w:rsidRDefault="00F4309A" w:rsidP="0012037F">
            <w:pPr>
              <w:pStyle w:val="Title"/>
              <w:jc w:val="left"/>
              <w:rPr>
                <w:rFonts w:ascii="Arial" w:hAnsi="Arial" w:cs="Arial"/>
                <w:b w:val="0"/>
                <w:sz w:val="20"/>
              </w:rPr>
            </w:pPr>
            <w:r w:rsidRPr="00DF555F">
              <w:rPr>
                <w:rFonts w:ascii="Arial" w:hAnsi="Arial" w:cs="Arial"/>
                <w:b w:val="0"/>
                <w:sz w:val="20"/>
              </w:rPr>
              <w:t xml:space="preserve">Staff Team </w:t>
            </w:r>
          </w:p>
          <w:p w14:paraId="55B6B315" w14:textId="77777777" w:rsidR="00F4309A" w:rsidRPr="00DF555F" w:rsidRDefault="00F4309A" w:rsidP="0012037F">
            <w:pPr>
              <w:pStyle w:val="Title"/>
              <w:jc w:val="left"/>
              <w:rPr>
                <w:rFonts w:ascii="Arial" w:hAnsi="Arial" w:cs="Arial"/>
                <w:b w:val="0"/>
                <w:sz w:val="20"/>
              </w:rPr>
            </w:pPr>
            <w:r w:rsidRPr="00DF555F">
              <w:rPr>
                <w:rFonts w:ascii="Arial" w:hAnsi="Arial" w:cs="Arial"/>
                <w:b w:val="0"/>
                <w:sz w:val="20"/>
              </w:rPr>
              <w:t>Notice Board</w:t>
            </w:r>
          </w:p>
        </w:tc>
      </w:tr>
    </w:tbl>
    <w:p w14:paraId="0ABB42C5" w14:textId="77777777" w:rsidR="00F4309A" w:rsidRDefault="00F4309A" w:rsidP="00F4309A"/>
    <w:tbl>
      <w:tblPr>
        <w:tblW w:w="10548" w:type="dxa"/>
        <w:tblInd w:w="-342" w:type="dxa"/>
        <w:tblLayout w:type="fixed"/>
        <w:tblLook w:val="04A0" w:firstRow="1" w:lastRow="0" w:firstColumn="1" w:lastColumn="0" w:noHBand="0" w:noVBand="1"/>
      </w:tblPr>
      <w:tblGrid>
        <w:gridCol w:w="24"/>
        <w:gridCol w:w="852"/>
        <w:gridCol w:w="1284"/>
        <w:gridCol w:w="7538"/>
        <w:gridCol w:w="850"/>
      </w:tblGrid>
      <w:tr w:rsidR="00F4309A" w14:paraId="42541344" w14:textId="77777777" w:rsidTr="00813DD6">
        <w:tc>
          <w:tcPr>
            <w:tcW w:w="2160" w:type="dxa"/>
            <w:gridSpan w:val="3"/>
            <w:hideMark/>
          </w:tcPr>
          <w:p w14:paraId="4CFD3B6F" w14:textId="77777777" w:rsidR="00F4309A" w:rsidRDefault="00F4309A" w:rsidP="0012037F">
            <w:pPr>
              <w:spacing w:before="60" w:after="60"/>
              <w:rPr>
                <w:rFonts w:ascii="Arial" w:hAnsi="Arial" w:cs="Arial"/>
                <w:b/>
                <w:sz w:val="22"/>
                <w:szCs w:val="22"/>
              </w:rPr>
            </w:pPr>
            <w:r>
              <w:rPr>
                <w:rFonts w:ascii="Arial" w:hAnsi="Arial" w:cs="Arial"/>
                <w:b/>
                <w:sz w:val="22"/>
                <w:szCs w:val="22"/>
              </w:rPr>
              <w:t>MEETING OF:</w:t>
            </w:r>
          </w:p>
        </w:tc>
        <w:tc>
          <w:tcPr>
            <w:tcW w:w="8388" w:type="dxa"/>
            <w:gridSpan w:val="2"/>
            <w:hideMark/>
          </w:tcPr>
          <w:p w14:paraId="29DDF02F" w14:textId="77777777" w:rsidR="00F4309A" w:rsidRDefault="00F4309A" w:rsidP="0012037F">
            <w:pPr>
              <w:spacing w:before="60" w:after="60"/>
              <w:rPr>
                <w:rFonts w:ascii="Arial" w:hAnsi="Arial" w:cs="Arial"/>
                <w:sz w:val="22"/>
                <w:szCs w:val="22"/>
              </w:rPr>
            </w:pPr>
            <w:r>
              <w:rPr>
                <w:rFonts w:ascii="Arial" w:hAnsi="Arial" w:cs="Arial"/>
                <w:sz w:val="22"/>
                <w:szCs w:val="22"/>
              </w:rPr>
              <w:t>Buckingham PCC</w:t>
            </w:r>
          </w:p>
        </w:tc>
      </w:tr>
      <w:tr w:rsidR="00F4309A" w14:paraId="3E778FB6" w14:textId="77777777" w:rsidTr="00813DD6">
        <w:tc>
          <w:tcPr>
            <w:tcW w:w="2160" w:type="dxa"/>
            <w:gridSpan w:val="3"/>
            <w:hideMark/>
          </w:tcPr>
          <w:p w14:paraId="2E73E987" w14:textId="77777777" w:rsidR="00F4309A" w:rsidRDefault="00F4309A" w:rsidP="0012037F">
            <w:pPr>
              <w:spacing w:before="60" w:after="60"/>
              <w:rPr>
                <w:rFonts w:ascii="Arial" w:hAnsi="Arial" w:cs="Arial"/>
                <w:b/>
                <w:sz w:val="22"/>
                <w:szCs w:val="22"/>
              </w:rPr>
            </w:pPr>
            <w:r>
              <w:rPr>
                <w:rFonts w:ascii="Arial" w:hAnsi="Arial" w:cs="Arial"/>
                <w:b/>
                <w:sz w:val="22"/>
                <w:szCs w:val="22"/>
              </w:rPr>
              <w:t>DATE &amp; TIME:</w:t>
            </w:r>
          </w:p>
        </w:tc>
        <w:tc>
          <w:tcPr>
            <w:tcW w:w="8388" w:type="dxa"/>
            <w:gridSpan w:val="2"/>
            <w:hideMark/>
          </w:tcPr>
          <w:p w14:paraId="2FD2A102" w14:textId="59285E5B" w:rsidR="00F4309A" w:rsidRDefault="009D6692" w:rsidP="000A1342">
            <w:pPr>
              <w:spacing w:before="60" w:after="60"/>
              <w:rPr>
                <w:rFonts w:ascii="Arial" w:hAnsi="Arial" w:cs="Arial"/>
                <w:sz w:val="22"/>
                <w:szCs w:val="22"/>
              </w:rPr>
            </w:pPr>
            <w:r>
              <w:rPr>
                <w:rFonts w:ascii="Arial" w:hAnsi="Arial" w:cs="Arial"/>
                <w:sz w:val="22"/>
                <w:szCs w:val="22"/>
              </w:rPr>
              <w:t xml:space="preserve">Tuesday </w:t>
            </w:r>
            <w:r w:rsidR="000A1342">
              <w:rPr>
                <w:rFonts w:ascii="Arial" w:hAnsi="Arial" w:cs="Arial"/>
                <w:sz w:val="22"/>
                <w:szCs w:val="22"/>
              </w:rPr>
              <w:t>17</w:t>
            </w:r>
            <w:r w:rsidR="000A1342" w:rsidRPr="000A1342">
              <w:rPr>
                <w:rFonts w:ascii="Arial" w:hAnsi="Arial" w:cs="Arial"/>
                <w:sz w:val="22"/>
                <w:szCs w:val="22"/>
                <w:vertAlign w:val="superscript"/>
              </w:rPr>
              <w:t>th</w:t>
            </w:r>
            <w:r w:rsidR="000A1342">
              <w:rPr>
                <w:rFonts w:ascii="Arial" w:hAnsi="Arial" w:cs="Arial"/>
                <w:sz w:val="22"/>
                <w:szCs w:val="22"/>
              </w:rPr>
              <w:t xml:space="preserve"> November</w:t>
            </w:r>
            <w:r>
              <w:rPr>
                <w:rFonts w:ascii="Arial" w:hAnsi="Arial" w:cs="Arial"/>
                <w:sz w:val="22"/>
                <w:szCs w:val="22"/>
              </w:rPr>
              <w:t xml:space="preserve"> </w:t>
            </w:r>
            <w:r w:rsidR="00F4309A">
              <w:rPr>
                <w:rFonts w:ascii="Arial" w:hAnsi="Arial" w:cs="Arial"/>
                <w:sz w:val="22"/>
                <w:szCs w:val="22"/>
              </w:rPr>
              <w:t xml:space="preserve">2020 at 7.30pm </w:t>
            </w:r>
            <w:r w:rsidR="003274FF">
              <w:rPr>
                <w:rFonts w:ascii="Arial" w:hAnsi="Arial" w:cs="Arial"/>
                <w:sz w:val="22"/>
                <w:szCs w:val="22"/>
              </w:rPr>
              <w:t>via Zoom</w:t>
            </w:r>
          </w:p>
        </w:tc>
      </w:tr>
      <w:tr w:rsidR="00F4309A" w14:paraId="38F13E5E" w14:textId="77777777" w:rsidTr="00813DD6">
        <w:trPr>
          <w:trHeight w:val="825"/>
        </w:trPr>
        <w:tc>
          <w:tcPr>
            <w:tcW w:w="2160" w:type="dxa"/>
            <w:gridSpan w:val="3"/>
            <w:hideMark/>
          </w:tcPr>
          <w:p w14:paraId="0BD1059F" w14:textId="77777777" w:rsidR="00F4309A" w:rsidRDefault="00F4309A" w:rsidP="0012037F">
            <w:pPr>
              <w:spacing w:before="60"/>
              <w:rPr>
                <w:rFonts w:ascii="Arial" w:hAnsi="Arial" w:cs="Arial"/>
                <w:b/>
                <w:sz w:val="22"/>
                <w:szCs w:val="22"/>
              </w:rPr>
            </w:pPr>
            <w:r>
              <w:rPr>
                <w:rFonts w:ascii="Arial" w:hAnsi="Arial" w:cs="Arial"/>
                <w:b/>
                <w:sz w:val="22"/>
                <w:szCs w:val="22"/>
              </w:rPr>
              <w:t xml:space="preserve">PRESENT: </w:t>
            </w:r>
          </w:p>
        </w:tc>
        <w:tc>
          <w:tcPr>
            <w:tcW w:w="8388" w:type="dxa"/>
            <w:gridSpan w:val="2"/>
            <w:hideMark/>
          </w:tcPr>
          <w:p w14:paraId="36FF7609" w14:textId="3C3750FE" w:rsidR="0026049E" w:rsidRDefault="00F4309A" w:rsidP="0012037F">
            <w:pPr>
              <w:rPr>
                <w:rFonts w:ascii="Arial" w:hAnsi="Arial" w:cs="Arial"/>
                <w:sz w:val="22"/>
                <w:szCs w:val="22"/>
              </w:rPr>
            </w:pPr>
            <w:r>
              <w:rPr>
                <w:rFonts w:ascii="Arial" w:hAnsi="Arial" w:cs="Arial"/>
                <w:sz w:val="22"/>
                <w:szCs w:val="22"/>
              </w:rPr>
              <w:t xml:space="preserve">Revd. W Pearson-Gee (Chair), </w:t>
            </w:r>
            <w:proofErr w:type="spellStart"/>
            <w:r w:rsidRPr="004D7682">
              <w:rPr>
                <w:rFonts w:ascii="Arial" w:hAnsi="Arial" w:cs="Arial"/>
                <w:sz w:val="22"/>
                <w:szCs w:val="22"/>
              </w:rPr>
              <w:t>Mr</w:t>
            </w:r>
            <w:proofErr w:type="spellEnd"/>
            <w:r w:rsidRPr="004D7682">
              <w:rPr>
                <w:rFonts w:ascii="Arial" w:hAnsi="Arial" w:cs="Arial"/>
                <w:sz w:val="22"/>
                <w:szCs w:val="22"/>
              </w:rPr>
              <w:t xml:space="preserve"> M Evans</w:t>
            </w:r>
            <w:r>
              <w:rPr>
                <w:rFonts w:ascii="Arial" w:hAnsi="Arial" w:cs="Arial"/>
                <w:sz w:val="22"/>
                <w:szCs w:val="22"/>
              </w:rPr>
              <w:t xml:space="preserve">, </w:t>
            </w:r>
            <w:r w:rsidR="009D6692" w:rsidRPr="006110AF">
              <w:rPr>
                <w:rFonts w:ascii="Arial" w:hAnsi="Arial" w:cs="Arial"/>
                <w:sz w:val="22"/>
                <w:szCs w:val="22"/>
              </w:rPr>
              <w:t>Mrs P Fox</w:t>
            </w:r>
            <w:r w:rsidR="009D6692">
              <w:rPr>
                <w:rFonts w:ascii="Arial" w:hAnsi="Arial" w:cs="Arial"/>
                <w:sz w:val="22"/>
                <w:szCs w:val="22"/>
              </w:rPr>
              <w:t>,</w:t>
            </w:r>
            <w:r w:rsidR="009D6692" w:rsidRPr="004D7682">
              <w:rPr>
                <w:rFonts w:ascii="Arial" w:hAnsi="Arial" w:cs="Arial"/>
                <w:sz w:val="22"/>
                <w:szCs w:val="22"/>
              </w:rPr>
              <w:t xml:space="preserve"> </w:t>
            </w:r>
            <w:proofErr w:type="spellStart"/>
            <w:r w:rsidRPr="004D7682">
              <w:rPr>
                <w:rFonts w:ascii="Arial" w:hAnsi="Arial" w:cs="Arial"/>
                <w:sz w:val="22"/>
                <w:szCs w:val="22"/>
              </w:rPr>
              <w:t>Mr</w:t>
            </w:r>
            <w:proofErr w:type="spellEnd"/>
            <w:r w:rsidRPr="004D7682">
              <w:rPr>
                <w:rFonts w:ascii="Arial" w:hAnsi="Arial" w:cs="Arial"/>
                <w:sz w:val="22"/>
                <w:szCs w:val="22"/>
              </w:rPr>
              <w:t xml:space="preserve"> J </w:t>
            </w:r>
            <w:proofErr w:type="spellStart"/>
            <w:r w:rsidRPr="004D7682">
              <w:rPr>
                <w:rFonts w:ascii="Arial" w:hAnsi="Arial" w:cs="Arial"/>
                <w:sz w:val="22"/>
                <w:szCs w:val="22"/>
              </w:rPr>
              <w:t>Grinyer</w:t>
            </w:r>
            <w:proofErr w:type="spellEnd"/>
            <w:r w:rsidRPr="004D7682">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Mr</w:t>
            </w:r>
            <w:proofErr w:type="spellEnd"/>
            <w:r>
              <w:rPr>
                <w:rFonts w:ascii="Arial" w:hAnsi="Arial" w:cs="Arial"/>
                <w:sz w:val="22"/>
                <w:szCs w:val="22"/>
              </w:rPr>
              <w:t xml:space="preserve"> M Hailey, </w:t>
            </w:r>
            <w:proofErr w:type="spellStart"/>
            <w:r>
              <w:rPr>
                <w:rFonts w:ascii="Arial" w:hAnsi="Arial" w:cs="Arial"/>
                <w:sz w:val="22"/>
                <w:szCs w:val="22"/>
              </w:rPr>
              <w:t>Mr</w:t>
            </w:r>
            <w:proofErr w:type="spellEnd"/>
            <w:r>
              <w:rPr>
                <w:rFonts w:ascii="Arial" w:hAnsi="Arial" w:cs="Arial"/>
                <w:sz w:val="22"/>
                <w:szCs w:val="22"/>
              </w:rPr>
              <w:t xml:space="preserve"> P Hirons, </w:t>
            </w:r>
            <w:r w:rsidR="00CE78A6">
              <w:rPr>
                <w:rFonts w:ascii="Arial" w:hAnsi="Arial" w:cs="Arial"/>
                <w:sz w:val="22"/>
                <w:szCs w:val="22"/>
              </w:rPr>
              <w:t xml:space="preserve">Mrs V Hughes, </w:t>
            </w:r>
            <w:proofErr w:type="spellStart"/>
            <w:r w:rsidR="003274FF">
              <w:rPr>
                <w:rFonts w:ascii="Arial" w:hAnsi="Arial" w:cs="Arial"/>
                <w:sz w:val="22"/>
                <w:szCs w:val="22"/>
              </w:rPr>
              <w:t>Mr</w:t>
            </w:r>
            <w:proofErr w:type="spellEnd"/>
            <w:r w:rsidR="003274FF">
              <w:rPr>
                <w:rFonts w:ascii="Arial" w:hAnsi="Arial" w:cs="Arial"/>
                <w:sz w:val="22"/>
                <w:szCs w:val="22"/>
              </w:rPr>
              <w:t xml:space="preserve"> T Jones,</w:t>
            </w:r>
            <w:r>
              <w:rPr>
                <w:rFonts w:ascii="Arial" w:hAnsi="Arial" w:cs="Arial"/>
                <w:sz w:val="22"/>
                <w:szCs w:val="22"/>
              </w:rPr>
              <w:t xml:space="preserve"> </w:t>
            </w:r>
            <w:r w:rsidR="009D6692" w:rsidRPr="006110AF">
              <w:rPr>
                <w:rFonts w:ascii="Arial" w:hAnsi="Arial" w:cs="Arial"/>
                <w:sz w:val="22"/>
                <w:szCs w:val="22"/>
              </w:rPr>
              <w:t xml:space="preserve">Mrs P Mason-Evans, </w:t>
            </w:r>
            <w:proofErr w:type="spellStart"/>
            <w:r w:rsidR="00994EB4">
              <w:rPr>
                <w:rFonts w:ascii="Arial" w:hAnsi="Arial" w:cs="Arial"/>
                <w:sz w:val="22"/>
                <w:szCs w:val="22"/>
              </w:rPr>
              <w:t>Mr</w:t>
            </w:r>
            <w:proofErr w:type="spellEnd"/>
            <w:r w:rsidR="00994EB4">
              <w:rPr>
                <w:rFonts w:ascii="Arial" w:hAnsi="Arial" w:cs="Arial"/>
                <w:sz w:val="22"/>
                <w:szCs w:val="22"/>
              </w:rPr>
              <w:t xml:space="preserve"> A Miscampbell, </w:t>
            </w:r>
            <w:proofErr w:type="spellStart"/>
            <w:r>
              <w:rPr>
                <w:rFonts w:ascii="Arial" w:hAnsi="Arial" w:cs="Arial"/>
                <w:sz w:val="22"/>
                <w:szCs w:val="22"/>
              </w:rPr>
              <w:t>Mr</w:t>
            </w:r>
            <w:proofErr w:type="spellEnd"/>
            <w:r>
              <w:rPr>
                <w:rFonts w:ascii="Arial" w:hAnsi="Arial" w:cs="Arial"/>
                <w:sz w:val="22"/>
                <w:szCs w:val="22"/>
              </w:rPr>
              <w:t xml:space="preserve"> H Morten, </w:t>
            </w:r>
            <w:r w:rsidR="00CE78A6">
              <w:rPr>
                <w:rFonts w:ascii="Arial" w:hAnsi="Arial" w:cs="Arial"/>
                <w:sz w:val="22"/>
                <w:szCs w:val="22"/>
              </w:rPr>
              <w:t>Mrs R Newell</w:t>
            </w:r>
            <w:r w:rsidR="00500D74">
              <w:rPr>
                <w:rFonts w:ascii="Arial" w:hAnsi="Arial" w:cs="Arial"/>
                <w:sz w:val="22"/>
                <w:szCs w:val="22"/>
              </w:rPr>
              <w:t xml:space="preserve">, </w:t>
            </w:r>
            <w:r w:rsidR="00CE78A6">
              <w:rPr>
                <w:rFonts w:ascii="Arial" w:hAnsi="Arial" w:cs="Arial"/>
                <w:sz w:val="22"/>
                <w:szCs w:val="22"/>
              </w:rPr>
              <w:t xml:space="preserve"> </w:t>
            </w:r>
            <w:proofErr w:type="spellStart"/>
            <w:r>
              <w:rPr>
                <w:rFonts w:ascii="Arial" w:hAnsi="Arial" w:cs="Arial"/>
                <w:sz w:val="22"/>
                <w:szCs w:val="22"/>
              </w:rPr>
              <w:t>Mr</w:t>
            </w:r>
            <w:proofErr w:type="spellEnd"/>
            <w:r>
              <w:rPr>
                <w:rFonts w:ascii="Arial" w:hAnsi="Arial" w:cs="Arial"/>
                <w:sz w:val="22"/>
                <w:szCs w:val="22"/>
              </w:rPr>
              <w:t xml:space="preserve"> R O’Connell, Mrs L Piper, </w:t>
            </w:r>
            <w:proofErr w:type="spellStart"/>
            <w:r w:rsidR="009D6692" w:rsidRPr="006110AF">
              <w:rPr>
                <w:rFonts w:ascii="Arial" w:hAnsi="Arial" w:cs="Arial"/>
                <w:sz w:val="22"/>
                <w:szCs w:val="22"/>
              </w:rPr>
              <w:t>Mr</w:t>
            </w:r>
            <w:proofErr w:type="spellEnd"/>
            <w:r w:rsidR="009D6692" w:rsidRPr="006110AF">
              <w:rPr>
                <w:rFonts w:ascii="Arial" w:hAnsi="Arial" w:cs="Arial"/>
                <w:sz w:val="22"/>
                <w:szCs w:val="22"/>
              </w:rPr>
              <w:t xml:space="preserve"> </w:t>
            </w:r>
            <w:r w:rsidR="00500D74">
              <w:rPr>
                <w:rFonts w:ascii="Arial" w:hAnsi="Arial" w:cs="Arial"/>
                <w:sz w:val="22"/>
                <w:szCs w:val="22"/>
              </w:rPr>
              <w:t>B</w:t>
            </w:r>
            <w:r w:rsidR="009D6692" w:rsidRPr="006110AF">
              <w:rPr>
                <w:rFonts w:ascii="Arial" w:hAnsi="Arial" w:cs="Arial"/>
                <w:sz w:val="22"/>
                <w:szCs w:val="22"/>
              </w:rPr>
              <w:t xml:space="preserve"> Roskell</w:t>
            </w:r>
            <w:r w:rsidR="009D6692">
              <w:rPr>
                <w:rFonts w:ascii="Arial" w:hAnsi="Arial" w:cs="Arial"/>
                <w:sz w:val="22"/>
                <w:szCs w:val="22"/>
              </w:rPr>
              <w:t>,</w:t>
            </w:r>
            <w:r w:rsidR="009D6692" w:rsidRPr="006110AF">
              <w:rPr>
                <w:rFonts w:ascii="Arial" w:hAnsi="Arial" w:cs="Arial"/>
                <w:sz w:val="22"/>
                <w:szCs w:val="22"/>
              </w:rPr>
              <w:t xml:space="preserve"> </w:t>
            </w:r>
            <w:r>
              <w:rPr>
                <w:rFonts w:ascii="Arial" w:hAnsi="Arial" w:cs="Arial"/>
                <w:sz w:val="22"/>
                <w:szCs w:val="22"/>
              </w:rPr>
              <w:t>Mrs P Stanton-Saringer</w:t>
            </w:r>
            <w:r w:rsidR="009D6692">
              <w:rPr>
                <w:rFonts w:ascii="Arial" w:hAnsi="Arial" w:cs="Arial"/>
                <w:sz w:val="22"/>
                <w:szCs w:val="22"/>
              </w:rPr>
              <w:t xml:space="preserve">, </w:t>
            </w:r>
            <w:proofErr w:type="spellStart"/>
            <w:r w:rsidR="00CE78A6" w:rsidRPr="006110AF">
              <w:rPr>
                <w:rFonts w:ascii="Arial" w:hAnsi="Arial" w:cs="Arial"/>
                <w:sz w:val="22"/>
                <w:szCs w:val="22"/>
              </w:rPr>
              <w:t>Mr</w:t>
            </w:r>
            <w:proofErr w:type="spellEnd"/>
            <w:r w:rsidR="00CE78A6" w:rsidRPr="006110AF">
              <w:rPr>
                <w:rFonts w:ascii="Arial" w:hAnsi="Arial" w:cs="Arial"/>
                <w:sz w:val="22"/>
                <w:szCs w:val="22"/>
              </w:rPr>
              <w:t xml:space="preserve"> H Stolze</w:t>
            </w:r>
            <w:r w:rsidR="00500D74">
              <w:rPr>
                <w:rFonts w:ascii="Arial" w:hAnsi="Arial" w:cs="Arial"/>
                <w:sz w:val="22"/>
                <w:szCs w:val="22"/>
              </w:rPr>
              <w:t xml:space="preserve">, </w:t>
            </w:r>
            <w:proofErr w:type="spellStart"/>
            <w:r w:rsidR="00500D74">
              <w:rPr>
                <w:rFonts w:ascii="Arial" w:hAnsi="Arial" w:cs="Arial"/>
                <w:sz w:val="22"/>
                <w:szCs w:val="22"/>
              </w:rPr>
              <w:t>Mr</w:t>
            </w:r>
            <w:proofErr w:type="spellEnd"/>
            <w:r w:rsidR="00500D74">
              <w:rPr>
                <w:rFonts w:ascii="Arial" w:hAnsi="Arial" w:cs="Arial"/>
                <w:sz w:val="22"/>
                <w:szCs w:val="22"/>
              </w:rPr>
              <w:t xml:space="preserve"> David Squibb</w:t>
            </w:r>
            <w:r w:rsidR="00CE78A6">
              <w:rPr>
                <w:rFonts w:ascii="Arial" w:hAnsi="Arial" w:cs="Arial"/>
                <w:sz w:val="22"/>
                <w:szCs w:val="22"/>
              </w:rPr>
              <w:t>.</w:t>
            </w:r>
          </w:p>
          <w:p w14:paraId="38D0AFB3" w14:textId="1CF092E9" w:rsidR="00F4309A" w:rsidRPr="004D7682" w:rsidRDefault="00A12C04" w:rsidP="0012037F">
            <w:pPr>
              <w:rPr>
                <w:rFonts w:ascii="Arial" w:hAnsi="Arial" w:cs="Arial"/>
                <w:sz w:val="22"/>
                <w:szCs w:val="22"/>
              </w:rPr>
            </w:pPr>
            <w:r>
              <w:rPr>
                <w:rFonts w:ascii="Arial" w:hAnsi="Arial" w:cs="Arial"/>
                <w:sz w:val="22"/>
                <w:szCs w:val="22"/>
              </w:rPr>
              <w:t xml:space="preserve">Mrs H </w:t>
            </w:r>
            <w:r w:rsidR="00500D74">
              <w:rPr>
                <w:rFonts w:ascii="Arial" w:hAnsi="Arial" w:cs="Arial"/>
                <w:sz w:val="22"/>
                <w:szCs w:val="22"/>
              </w:rPr>
              <w:t>Grimditch (Secretary)</w:t>
            </w:r>
          </w:p>
        </w:tc>
      </w:tr>
      <w:tr w:rsidR="00F4309A" w:rsidRPr="006110AF" w14:paraId="292B0DE9" w14:textId="77777777" w:rsidTr="00813DD6">
        <w:trPr>
          <w:gridBefore w:val="1"/>
          <w:wBefore w:w="24" w:type="dxa"/>
          <w:trHeight w:val="390"/>
        </w:trPr>
        <w:tc>
          <w:tcPr>
            <w:tcW w:w="852" w:type="dxa"/>
            <w:hideMark/>
          </w:tcPr>
          <w:p w14:paraId="7A934B15" w14:textId="77777777" w:rsidR="00F4309A" w:rsidRPr="006110AF" w:rsidRDefault="00F4309A" w:rsidP="0012037F">
            <w:pPr>
              <w:pStyle w:val="Heading1"/>
              <w:jc w:val="both"/>
              <w:rPr>
                <w:rFonts w:ascii="Arial" w:hAnsi="Arial" w:cs="Arial"/>
                <w:color w:val="auto"/>
                <w:sz w:val="22"/>
                <w:szCs w:val="22"/>
              </w:rPr>
            </w:pPr>
            <w:r w:rsidRPr="006110AF">
              <w:rPr>
                <w:rFonts w:ascii="Arial" w:hAnsi="Arial" w:cs="Arial"/>
                <w:color w:val="auto"/>
                <w:sz w:val="22"/>
                <w:szCs w:val="22"/>
              </w:rPr>
              <w:t>Item</w:t>
            </w:r>
          </w:p>
        </w:tc>
        <w:tc>
          <w:tcPr>
            <w:tcW w:w="8822" w:type="dxa"/>
            <w:gridSpan w:val="2"/>
          </w:tcPr>
          <w:p w14:paraId="7FB45A90" w14:textId="77777777" w:rsidR="00F4309A" w:rsidRPr="006110AF" w:rsidRDefault="00F4309A" w:rsidP="0012037F">
            <w:pPr>
              <w:pStyle w:val="Heading1"/>
              <w:jc w:val="both"/>
              <w:rPr>
                <w:rFonts w:ascii="Arial" w:hAnsi="Arial" w:cs="Arial"/>
                <w:color w:val="auto"/>
                <w:sz w:val="22"/>
                <w:szCs w:val="22"/>
              </w:rPr>
            </w:pPr>
          </w:p>
        </w:tc>
        <w:tc>
          <w:tcPr>
            <w:tcW w:w="850" w:type="dxa"/>
            <w:hideMark/>
          </w:tcPr>
          <w:p w14:paraId="450342EB" w14:textId="77777777" w:rsidR="00F4309A" w:rsidRPr="00432992" w:rsidRDefault="00F4309A" w:rsidP="0012037F">
            <w:pPr>
              <w:pStyle w:val="Heading1"/>
              <w:rPr>
                <w:rFonts w:ascii="Arial" w:hAnsi="Arial" w:cs="Arial"/>
                <w:color w:val="auto"/>
                <w:sz w:val="22"/>
                <w:szCs w:val="22"/>
                <w:u w:val="single"/>
              </w:rPr>
            </w:pPr>
            <w:r w:rsidRPr="00432992">
              <w:rPr>
                <w:rFonts w:ascii="Arial" w:hAnsi="Arial" w:cs="Arial"/>
                <w:color w:val="auto"/>
                <w:sz w:val="22"/>
                <w:szCs w:val="22"/>
                <w:u w:val="single"/>
              </w:rPr>
              <w:t>Action</w:t>
            </w:r>
          </w:p>
        </w:tc>
      </w:tr>
      <w:tr w:rsidR="00F4309A" w:rsidRPr="006110AF" w14:paraId="0E5C58F1" w14:textId="77777777" w:rsidTr="00813DD6">
        <w:trPr>
          <w:gridBefore w:val="1"/>
          <w:wBefore w:w="24" w:type="dxa"/>
          <w:trHeight w:val="20"/>
        </w:trPr>
        <w:tc>
          <w:tcPr>
            <w:tcW w:w="852" w:type="dxa"/>
            <w:hideMark/>
          </w:tcPr>
          <w:p w14:paraId="73C163A1" w14:textId="77777777" w:rsidR="00F4309A" w:rsidRPr="006110AF" w:rsidRDefault="00F4309A" w:rsidP="0012037F">
            <w:pPr>
              <w:rPr>
                <w:rFonts w:ascii="Arial" w:hAnsi="Arial" w:cs="Arial"/>
                <w:b/>
                <w:sz w:val="22"/>
                <w:szCs w:val="22"/>
              </w:rPr>
            </w:pPr>
            <w:r w:rsidRPr="006110AF">
              <w:rPr>
                <w:rFonts w:ascii="Arial" w:hAnsi="Arial" w:cs="Arial"/>
                <w:b/>
                <w:sz w:val="22"/>
                <w:szCs w:val="22"/>
              </w:rPr>
              <w:t>1</w:t>
            </w:r>
          </w:p>
        </w:tc>
        <w:tc>
          <w:tcPr>
            <w:tcW w:w="8822" w:type="dxa"/>
            <w:gridSpan w:val="2"/>
            <w:hideMark/>
          </w:tcPr>
          <w:p w14:paraId="5D181C56" w14:textId="77777777" w:rsidR="00F4309A" w:rsidRPr="006110AF" w:rsidRDefault="00F4309A" w:rsidP="0012037F">
            <w:pPr>
              <w:rPr>
                <w:rFonts w:ascii="Arial" w:hAnsi="Arial" w:cs="Arial"/>
                <w:b/>
                <w:sz w:val="22"/>
                <w:szCs w:val="22"/>
              </w:rPr>
            </w:pPr>
            <w:r w:rsidRPr="006110AF">
              <w:rPr>
                <w:rFonts w:ascii="Arial" w:hAnsi="Arial" w:cs="Arial"/>
                <w:b/>
                <w:sz w:val="22"/>
                <w:szCs w:val="22"/>
              </w:rPr>
              <w:t xml:space="preserve">Opening Prayer </w:t>
            </w:r>
          </w:p>
        </w:tc>
        <w:tc>
          <w:tcPr>
            <w:tcW w:w="850" w:type="dxa"/>
          </w:tcPr>
          <w:p w14:paraId="0103EB09" w14:textId="77777777" w:rsidR="00F4309A" w:rsidRPr="006110AF" w:rsidRDefault="00F4309A" w:rsidP="0012037F">
            <w:pPr>
              <w:rPr>
                <w:rFonts w:ascii="Arial" w:hAnsi="Arial" w:cs="Arial"/>
                <w:b/>
                <w:sz w:val="22"/>
                <w:szCs w:val="22"/>
              </w:rPr>
            </w:pPr>
          </w:p>
        </w:tc>
      </w:tr>
      <w:tr w:rsidR="00F4309A" w:rsidRPr="006110AF" w14:paraId="00DDE660" w14:textId="77777777" w:rsidTr="00813DD6">
        <w:trPr>
          <w:gridBefore w:val="1"/>
          <w:wBefore w:w="24" w:type="dxa"/>
          <w:trHeight w:val="20"/>
        </w:trPr>
        <w:tc>
          <w:tcPr>
            <w:tcW w:w="852" w:type="dxa"/>
          </w:tcPr>
          <w:p w14:paraId="07CCD086" w14:textId="77777777" w:rsidR="00F4309A" w:rsidRPr="006110AF" w:rsidRDefault="00F4309A" w:rsidP="0012037F">
            <w:pPr>
              <w:rPr>
                <w:rFonts w:ascii="Arial" w:hAnsi="Arial" w:cs="Arial"/>
                <w:b/>
                <w:sz w:val="22"/>
                <w:szCs w:val="22"/>
              </w:rPr>
            </w:pPr>
          </w:p>
        </w:tc>
        <w:tc>
          <w:tcPr>
            <w:tcW w:w="8822" w:type="dxa"/>
            <w:gridSpan w:val="2"/>
          </w:tcPr>
          <w:p w14:paraId="576861C8" w14:textId="77777777" w:rsidR="00F4309A" w:rsidRPr="00C5498B" w:rsidRDefault="00F4309A" w:rsidP="00C5498B">
            <w:pPr>
              <w:rPr>
                <w:rFonts w:ascii="Arial" w:hAnsi="Arial" w:cs="Arial"/>
                <w:sz w:val="22"/>
                <w:szCs w:val="22"/>
              </w:rPr>
            </w:pPr>
            <w:r w:rsidRPr="00C5498B">
              <w:rPr>
                <w:rFonts w:ascii="Arial" w:hAnsi="Arial" w:cs="Arial"/>
                <w:sz w:val="22"/>
                <w:szCs w:val="22"/>
              </w:rPr>
              <w:t>The meeting opened with a prayer led by Revd W Pearson-Gee.</w:t>
            </w:r>
          </w:p>
          <w:p w14:paraId="5A7C2795" w14:textId="77777777" w:rsidR="00F4309A" w:rsidRPr="006110AF" w:rsidRDefault="00F4309A" w:rsidP="0012037F">
            <w:pPr>
              <w:rPr>
                <w:rFonts w:ascii="Arial" w:hAnsi="Arial" w:cs="Arial"/>
                <w:sz w:val="22"/>
                <w:szCs w:val="22"/>
              </w:rPr>
            </w:pPr>
          </w:p>
        </w:tc>
        <w:tc>
          <w:tcPr>
            <w:tcW w:w="850" w:type="dxa"/>
          </w:tcPr>
          <w:p w14:paraId="68077344" w14:textId="77777777" w:rsidR="00F4309A" w:rsidRPr="006110AF" w:rsidRDefault="00F4309A" w:rsidP="0012037F">
            <w:pPr>
              <w:pStyle w:val="Heading1"/>
              <w:jc w:val="center"/>
              <w:rPr>
                <w:rFonts w:ascii="Arial" w:hAnsi="Arial" w:cs="Arial"/>
                <w:color w:val="auto"/>
                <w:sz w:val="22"/>
                <w:szCs w:val="22"/>
              </w:rPr>
            </w:pPr>
          </w:p>
        </w:tc>
      </w:tr>
      <w:tr w:rsidR="00F4309A" w:rsidRPr="006110AF" w14:paraId="47FCFAF9" w14:textId="77777777" w:rsidTr="00813DD6">
        <w:trPr>
          <w:gridBefore w:val="1"/>
          <w:wBefore w:w="24" w:type="dxa"/>
          <w:trHeight w:val="20"/>
        </w:trPr>
        <w:tc>
          <w:tcPr>
            <w:tcW w:w="852" w:type="dxa"/>
            <w:hideMark/>
          </w:tcPr>
          <w:p w14:paraId="5BDBAF37" w14:textId="77777777" w:rsidR="00F4309A" w:rsidRPr="006110AF" w:rsidRDefault="00F4309A" w:rsidP="0012037F">
            <w:pPr>
              <w:rPr>
                <w:rFonts w:ascii="Arial" w:hAnsi="Arial" w:cs="Arial"/>
                <w:b/>
                <w:sz w:val="22"/>
                <w:szCs w:val="22"/>
              </w:rPr>
            </w:pPr>
            <w:r w:rsidRPr="006110AF">
              <w:rPr>
                <w:rFonts w:ascii="Arial" w:hAnsi="Arial" w:cs="Arial"/>
                <w:b/>
                <w:sz w:val="22"/>
                <w:szCs w:val="22"/>
              </w:rPr>
              <w:t>2</w:t>
            </w:r>
          </w:p>
        </w:tc>
        <w:tc>
          <w:tcPr>
            <w:tcW w:w="8822" w:type="dxa"/>
            <w:gridSpan w:val="2"/>
            <w:hideMark/>
          </w:tcPr>
          <w:p w14:paraId="15DDAF9E" w14:textId="77777777" w:rsidR="00F4309A" w:rsidRPr="006110AF" w:rsidRDefault="00F4309A" w:rsidP="0012037F">
            <w:pPr>
              <w:rPr>
                <w:rFonts w:ascii="Arial" w:hAnsi="Arial" w:cs="Arial"/>
                <w:b/>
                <w:sz w:val="22"/>
                <w:szCs w:val="22"/>
              </w:rPr>
            </w:pPr>
            <w:r w:rsidRPr="006110AF">
              <w:rPr>
                <w:rFonts w:ascii="Arial" w:hAnsi="Arial" w:cs="Arial"/>
                <w:b/>
                <w:sz w:val="22"/>
                <w:szCs w:val="22"/>
              </w:rPr>
              <w:t>Apologies for Absence</w:t>
            </w:r>
          </w:p>
        </w:tc>
        <w:tc>
          <w:tcPr>
            <w:tcW w:w="850" w:type="dxa"/>
          </w:tcPr>
          <w:p w14:paraId="74A70F25" w14:textId="77777777" w:rsidR="00F4309A" w:rsidRPr="006110AF" w:rsidRDefault="00F4309A" w:rsidP="0012037F">
            <w:pPr>
              <w:rPr>
                <w:rFonts w:ascii="Arial" w:hAnsi="Arial" w:cs="Arial"/>
                <w:b/>
                <w:sz w:val="22"/>
                <w:szCs w:val="22"/>
              </w:rPr>
            </w:pPr>
          </w:p>
        </w:tc>
      </w:tr>
      <w:tr w:rsidR="00F4309A" w:rsidRPr="006110AF" w14:paraId="7869C014" w14:textId="77777777" w:rsidTr="00813DD6">
        <w:trPr>
          <w:gridBefore w:val="1"/>
          <w:wBefore w:w="24" w:type="dxa"/>
          <w:trHeight w:val="20"/>
        </w:trPr>
        <w:tc>
          <w:tcPr>
            <w:tcW w:w="852" w:type="dxa"/>
          </w:tcPr>
          <w:p w14:paraId="4F34F819" w14:textId="77777777" w:rsidR="00F4309A" w:rsidRPr="006110AF" w:rsidRDefault="00F4309A" w:rsidP="0012037F">
            <w:pPr>
              <w:rPr>
                <w:rFonts w:ascii="Arial" w:hAnsi="Arial" w:cs="Arial"/>
                <w:b/>
                <w:sz w:val="22"/>
                <w:szCs w:val="22"/>
              </w:rPr>
            </w:pPr>
          </w:p>
        </w:tc>
        <w:tc>
          <w:tcPr>
            <w:tcW w:w="8822" w:type="dxa"/>
            <w:gridSpan w:val="2"/>
          </w:tcPr>
          <w:p w14:paraId="3E1EC886" w14:textId="3DFE3F3A" w:rsidR="00F4309A" w:rsidRPr="006110AF" w:rsidRDefault="00813DD6" w:rsidP="0012037F">
            <w:pPr>
              <w:rPr>
                <w:rFonts w:ascii="Arial" w:hAnsi="Arial" w:cs="Arial"/>
                <w:sz w:val="22"/>
                <w:szCs w:val="22"/>
              </w:rPr>
            </w:pPr>
            <w:r>
              <w:rPr>
                <w:rFonts w:ascii="Arial" w:hAnsi="Arial" w:cs="Arial"/>
                <w:sz w:val="22"/>
                <w:szCs w:val="22"/>
              </w:rPr>
              <w:t>Michael Roskell gave his apologies due to work commitments</w:t>
            </w:r>
            <w:r w:rsidR="00A12C04">
              <w:rPr>
                <w:rFonts w:ascii="Arial" w:hAnsi="Arial" w:cs="Arial"/>
                <w:sz w:val="22"/>
                <w:szCs w:val="22"/>
              </w:rPr>
              <w:t xml:space="preserve"> and </w:t>
            </w:r>
            <w:r w:rsidR="008D10A6">
              <w:rPr>
                <w:rFonts w:ascii="Arial" w:hAnsi="Arial" w:cs="Arial"/>
                <w:sz w:val="22"/>
                <w:szCs w:val="22"/>
              </w:rPr>
              <w:t xml:space="preserve">Will for </w:t>
            </w:r>
            <w:r w:rsidR="00A12C04">
              <w:rPr>
                <w:rFonts w:ascii="Arial" w:hAnsi="Arial" w:cs="Arial"/>
                <w:sz w:val="22"/>
                <w:szCs w:val="22"/>
              </w:rPr>
              <w:t>Beth Jeremy.</w:t>
            </w:r>
          </w:p>
          <w:p w14:paraId="3DFF96AB" w14:textId="77777777" w:rsidR="00F4309A" w:rsidRPr="006110AF" w:rsidRDefault="00F4309A" w:rsidP="0012037F">
            <w:pPr>
              <w:rPr>
                <w:rFonts w:ascii="Arial" w:hAnsi="Arial" w:cs="Arial"/>
                <w:b/>
                <w:sz w:val="22"/>
                <w:szCs w:val="22"/>
              </w:rPr>
            </w:pPr>
          </w:p>
        </w:tc>
        <w:tc>
          <w:tcPr>
            <w:tcW w:w="850" w:type="dxa"/>
          </w:tcPr>
          <w:p w14:paraId="1143FDBC" w14:textId="77777777" w:rsidR="00F4309A" w:rsidRPr="006110AF" w:rsidRDefault="00F4309A" w:rsidP="0012037F">
            <w:pPr>
              <w:pStyle w:val="Heading1"/>
              <w:jc w:val="center"/>
              <w:rPr>
                <w:rFonts w:ascii="Arial" w:hAnsi="Arial" w:cs="Arial"/>
                <w:color w:val="auto"/>
                <w:sz w:val="22"/>
                <w:szCs w:val="22"/>
              </w:rPr>
            </w:pPr>
          </w:p>
        </w:tc>
      </w:tr>
      <w:tr w:rsidR="00F4309A" w:rsidRPr="006110AF" w14:paraId="65E41F52" w14:textId="77777777" w:rsidTr="00813DD6">
        <w:trPr>
          <w:gridBefore w:val="1"/>
          <w:wBefore w:w="24" w:type="dxa"/>
          <w:trHeight w:val="20"/>
        </w:trPr>
        <w:tc>
          <w:tcPr>
            <w:tcW w:w="852" w:type="dxa"/>
          </w:tcPr>
          <w:p w14:paraId="0BFAB49B" w14:textId="77777777" w:rsidR="00F4309A" w:rsidRPr="006110AF" w:rsidRDefault="00F4309A" w:rsidP="0012037F">
            <w:pPr>
              <w:rPr>
                <w:rFonts w:ascii="Arial" w:hAnsi="Arial" w:cs="Arial"/>
                <w:b/>
                <w:sz w:val="22"/>
                <w:szCs w:val="22"/>
              </w:rPr>
            </w:pPr>
            <w:r w:rsidRPr="006110AF">
              <w:rPr>
                <w:rFonts w:ascii="Arial" w:hAnsi="Arial" w:cs="Arial"/>
                <w:b/>
                <w:sz w:val="22"/>
                <w:szCs w:val="22"/>
              </w:rPr>
              <w:t>3</w:t>
            </w:r>
          </w:p>
        </w:tc>
        <w:tc>
          <w:tcPr>
            <w:tcW w:w="8822" w:type="dxa"/>
            <w:gridSpan w:val="2"/>
          </w:tcPr>
          <w:p w14:paraId="2BEF632B" w14:textId="7BF1D28D" w:rsidR="00F4309A" w:rsidRPr="006110AF" w:rsidRDefault="00F4309A" w:rsidP="00813DD6">
            <w:pPr>
              <w:rPr>
                <w:rFonts w:ascii="Arial" w:hAnsi="Arial" w:cs="Arial"/>
                <w:b/>
                <w:sz w:val="22"/>
                <w:szCs w:val="22"/>
              </w:rPr>
            </w:pPr>
            <w:r w:rsidRPr="006110AF">
              <w:rPr>
                <w:rFonts w:ascii="Arial" w:hAnsi="Arial" w:cs="Arial"/>
                <w:b/>
                <w:sz w:val="22"/>
                <w:szCs w:val="22"/>
              </w:rPr>
              <w:t>Approval of minutes of PCC meeting held on</w:t>
            </w:r>
            <w:r w:rsidR="00500D74">
              <w:rPr>
                <w:rFonts w:ascii="Arial" w:hAnsi="Arial" w:cs="Arial"/>
                <w:b/>
                <w:sz w:val="22"/>
                <w:szCs w:val="22"/>
              </w:rPr>
              <w:t xml:space="preserve"> 15th September</w:t>
            </w:r>
            <w:r w:rsidRPr="006110AF">
              <w:rPr>
                <w:rFonts w:ascii="Arial" w:hAnsi="Arial" w:cs="Arial"/>
                <w:b/>
                <w:sz w:val="22"/>
                <w:szCs w:val="22"/>
              </w:rPr>
              <w:t xml:space="preserve"> </w:t>
            </w:r>
            <w:r w:rsidR="006059A5">
              <w:rPr>
                <w:rFonts w:ascii="Arial" w:hAnsi="Arial" w:cs="Arial"/>
                <w:b/>
                <w:sz w:val="22"/>
                <w:szCs w:val="22"/>
              </w:rPr>
              <w:t>2020</w:t>
            </w:r>
            <w:r w:rsidR="00196D7F">
              <w:rPr>
                <w:rFonts w:ascii="Arial" w:hAnsi="Arial" w:cs="Arial"/>
                <w:b/>
                <w:sz w:val="22"/>
                <w:szCs w:val="22"/>
              </w:rPr>
              <w:t xml:space="preserve"> and Matters arising</w:t>
            </w:r>
          </w:p>
        </w:tc>
        <w:tc>
          <w:tcPr>
            <w:tcW w:w="850" w:type="dxa"/>
          </w:tcPr>
          <w:p w14:paraId="19BC3FB1" w14:textId="77777777" w:rsidR="00F4309A" w:rsidRPr="006110AF" w:rsidRDefault="00F4309A" w:rsidP="0012037F">
            <w:pPr>
              <w:rPr>
                <w:rFonts w:ascii="Arial" w:hAnsi="Arial" w:cs="Arial"/>
                <w:b/>
                <w:sz w:val="22"/>
                <w:szCs w:val="22"/>
              </w:rPr>
            </w:pPr>
          </w:p>
        </w:tc>
      </w:tr>
      <w:tr w:rsidR="00F4309A" w:rsidRPr="006110AF" w14:paraId="58CA09F2" w14:textId="77777777" w:rsidTr="00813DD6">
        <w:trPr>
          <w:gridBefore w:val="1"/>
          <w:wBefore w:w="24" w:type="dxa"/>
          <w:trHeight w:val="20"/>
        </w:trPr>
        <w:tc>
          <w:tcPr>
            <w:tcW w:w="852" w:type="dxa"/>
          </w:tcPr>
          <w:p w14:paraId="7B928B90" w14:textId="1D18ACC7" w:rsidR="00F4309A" w:rsidRPr="006110AF" w:rsidRDefault="00F4309A" w:rsidP="0012037F">
            <w:pPr>
              <w:rPr>
                <w:rFonts w:ascii="Arial" w:hAnsi="Arial" w:cs="Arial"/>
                <w:sz w:val="22"/>
                <w:szCs w:val="22"/>
              </w:rPr>
            </w:pPr>
          </w:p>
        </w:tc>
        <w:tc>
          <w:tcPr>
            <w:tcW w:w="8822" w:type="dxa"/>
            <w:gridSpan w:val="2"/>
          </w:tcPr>
          <w:p w14:paraId="40012067" w14:textId="34926046" w:rsidR="00F4309A" w:rsidRDefault="00500D74" w:rsidP="0012037F">
            <w:pPr>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Mike Evans proposed</w:t>
            </w:r>
            <w:r w:rsidR="00F4309A" w:rsidRPr="006110AF">
              <w:rPr>
                <w:rFonts w:ascii="Arial" w:hAnsi="Arial" w:cs="Arial"/>
                <w:sz w:val="22"/>
                <w:szCs w:val="22"/>
              </w:rPr>
              <w:t xml:space="preserve"> </w:t>
            </w:r>
          </w:p>
          <w:p w14:paraId="6E843C10" w14:textId="5BAD87DE" w:rsidR="00500D74" w:rsidRDefault="00500D74" w:rsidP="0012037F">
            <w:pPr>
              <w:rPr>
                <w:rFonts w:ascii="Arial" w:hAnsi="Arial" w:cs="Arial"/>
                <w:sz w:val="22"/>
                <w:szCs w:val="22"/>
              </w:rPr>
            </w:pPr>
            <w:proofErr w:type="spellStart"/>
            <w:r>
              <w:rPr>
                <w:rFonts w:ascii="Arial" w:hAnsi="Arial" w:cs="Arial"/>
                <w:sz w:val="22"/>
                <w:szCs w:val="22"/>
              </w:rPr>
              <w:t>Mr</w:t>
            </w:r>
            <w:proofErr w:type="spellEnd"/>
            <w:r>
              <w:rPr>
                <w:rFonts w:ascii="Arial" w:hAnsi="Arial" w:cs="Arial"/>
                <w:sz w:val="22"/>
                <w:szCs w:val="22"/>
              </w:rPr>
              <w:t xml:space="preserve"> Paul Hirons seconded.</w:t>
            </w:r>
          </w:p>
          <w:p w14:paraId="30F759F1" w14:textId="77777777" w:rsidR="00500D74" w:rsidRDefault="00500D74" w:rsidP="00500D74">
            <w:pPr>
              <w:rPr>
                <w:rFonts w:ascii="Arial" w:hAnsi="Arial" w:cs="Arial"/>
                <w:sz w:val="22"/>
                <w:szCs w:val="22"/>
              </w:rPr>
            </w:pPr>
            <w:r>
              <w:rPr>
                <w:rFonts w:ascii="Arial" w:hAnsi="Arial" w:cs="Arial"/>
                <w:sz w:val="22"/>
                <w:szCs w:val="22"/>
              </w:rPr>
              <w:t>The</w:t>
            </w:r>
            <w:r w:rsidRPr="006110AF">
              <w:rPr>
                <w:rFonts w:ascii="Arial" w:hAnsi="Arial" w:cs="Arial"/>
                <w:sz w:val="22"/>
                <w:szCs w:val="22"/>
              </w:rPr>
              <w:t xml:space="preserve"> minutes</w:t>
            </w:r>
            <w:r>
              <w:rPr>
                <w:rFonts w:ascii="Arial" w:hAnsi="Arial" w:cs="Arial"/>
                <w:sz w:val="22"/>
                <w:szCs w:val="22"/>
              </w:rPr>
              <w:t xml:space="preserve"> were approved</w:t>
            </w:r>
            <w:r w:rsidRPr="006110AF">
              <w:rPr>
                <w:rFonts w:ascii="Arial" w:hAnsi="Arial" w:cs="Arial"/>
                <w:sz w:val="22"/>
                <w:szCs w:val="22"/>
              </w:rPr>
              <w:t xml:space="preserve"> as an accurate record of the meeting held on </w:t>
            </w:r>
            <w:r>
              <w:rPr>
                <w:rFonts w:ascii="Arial" w:hAnsi="Arial" w:cs="Arial"/>
                <w:sz w:val="22"/>
                <w:szCs w:val="22"/>
              </w:rPr>
              <w:t>15</w:t>
            </w:r>
            <w:r w:rsidRPr="00500D74">
              <w:rPr>
                <w:rFonts w:ascii="Arial" w:hAnsi="Arial" w:cs="Arial"/>
                <w:sz w:val="22"/>
                <w:szCs w:val="22"/>
                <w:vertAlign w:val="superscript"/>
              </w:rPr>
              <w:t>th</w:t>
            </w:r>
            <w:r>
              <w:rPr>
                <w:rFonts w:ascii="Arial" w:hAnsi="Arial" w:cs="Arial"/>
                <w:sz w:val="22"/>
                <w:szCs w:val="22"/>
              </w:rPr>
              <w:t xml:space="preserve"> September 2020</w:t>
            </w:r>
            <w:r w:rsidRPr="006110AF">
              <w:rPr>
                <w:rFonts w:ascii="Arial" w:hAnsi="Arial" w:cs="Arial"/>
                <w:sz w:val="22"/>
                <w:szCs w:val="22"/>
              </w:rPr>
              <w:t xml:space="preserve">. </w:t>
            </w:r>
          </w:p>
          <w:p w14:paraId="0644EA76" w14:textId="6A0C1D00" w:rsidR="00196D7F" w:rsidRPr="006110AF" w:rsidRDefault="00196D7F" w:rsidP="00196D7F">
            <w:pPr>
              <w:rPr>
                <w:rFonts w:ascii="Arial" w:hAnsi="Arial" w:cs="Arial"/>
                <w:sz w:val="22"/>
                <w:szCs w:val="22"/>
              </w:rPr>
            </w:pPr>
          </w:p>
        </w:tc>
        <w:tc>
          <w:tcPr>
            <w:tcW w:w="850" w:type="dxa"/>
          </w:tcPr>
          <w:p w14:paraId="1CE35895" w14:textId="77777777" w:rsidR="00F4309A" w:rsidRPr="006110AF" w:rsidRDefault="00F4309A" w:rsidP="0012037F">
            <w:pPr>
              <w:pStyle w:val="Heading1"/>
              <w:jc w:val="center"/>
              <w:rPr>
                <w:rFonts w:ascii="Arial" w:hAnsi="Arial" w:cs="Arial"/>
                <w:color w:val="auto"/>
                <w:sz w:val="22"/>
                <w:szCs w:val="22"/>
              </w:rPr>
            </w:pPr>
          </w:p>
        </w:tc>
      </w:tr>
      <w:tr w:rsidR="00F4309A" w:rsidRPr="006110AF" w14:paraId="3EA9722A" w14:textId="77777777" w:rsidTr="00813DD6">
        <w:trPr>
          <w:gridBefore w:val="1"/>
          <w:wBefore w:w="24" w:type="dxa"/>
          <w:cantSplit/>
          <w:trHeight w:val="97"/>
        </w:trPr>
        <w:tc>
          <w:tcPr>
            <w:tcW w:w="852" w:type="dxa"/>
            <w:hideMark/>
          </w:tcPr>
          <w:p w14:paraId="59EC5D22" w14:textId="77777777" w:rsidR="00F4309A" w:rsidRPr="006110AF" w:rsidRDefault="00F4309A" w:rsidP="0012037F">
            <w:pPr>
              <w:rPr>
                <w:rFonts w:ascii="Arial" w:hAnsi="Arial" w:cs="Arial"/>
                <w:b/>
                <w:sz w:val="22"/>
                <w:szCs w:val="22"/>
              </w:rPr>
            </w:pPr>
            <w:r w:rsidRPr="006110AF">
              <w:rPr>
                <w:rFonts w:ascii="Arial" w:hAnsi="Arial" w:cs="Arial"/>
                <w:b/>
                <w:sz w:val="22"/>
                <w:szCs w:val="22"/>
              </w:rPr>
              <w:t>4</w:t>
            </w:r>
          </w:p>
        </w:tc>
        <w:tc>
          <w:tcPr>
            <w:tcW w:w="8822" w:type="dxa"/>
            <w:gridSpan w:val="2"/>
            <w:hideMark/>
          </w:tcPr>
          <w:p w14:paraId="5BBDC17C" w14:textId="77777777" w:rsidR="00F4309A" w:rsidRPr="006110AF" w:rsidRDefault="00F4309A" w:rsidP="0012037F">
            <w:pPr>
              <w:rPr>
                <w:rFonts w:ascii="Arial" w:hAnsi="Arial" w:cs="Arial"/>
                <w:b/>
                <w:sz w:val="22"/>
                <w:szCs w:val="22"/>
              </w:rPr>
            </w:pPr>
            <w:r w:rsidRPr="006110AF">
              <w:rPr>
                <w:rFonts w:ascii="Arial" w:hAnsi="Arial" w:cs="Arial"/>
                <w:b/>
                <w:sz w:val="22"/>
                <w:szCs w:val="22"/>
              </w:rPr>
              <w:t>Correspondence</w:t>
            </w:r>
          </w:p>
        </w:tc>
        <w:tc>
          <w:tcPr>
            <w:tcW w:w="850" w:type="dxa"/>
          </w:tcPr>
          <w:p w14:paraId="19B48D9D" w14:textId="77777777" w:rsidR="00F4309A" w:rsidRPr="006110AF" w:rsidRDefault="00F4309A" w:rsidP="0012037F">
            <w:pPr>
              <w:jc w:val="center"/>
              <w:rPr>
                <w:rFonts w:ascii="Arial" w:hAnsi="Arial" w:cs="Arial"/>
                <w:sz w:val="22"/>
                <w:szCs w:val="22"/>
              </w:rPr>
            </w:pPr>
          </w:p>
        </w:tc>
      </w:tr>
      <w:tr w:rsidR="00F4309A" w:rsidRPr="006110AF" w14:paraId="78B62D01" w14:textId="77777777" w:rsidTr="00813DD6">
        <w:trPr>
          <w:gridBefore w:val="1"/>
          <w:wBefore w:w="24" w:type="dxa"/>
          <w:cantSplit/>
        </w:trPr>
        <w:tc>
          <w:tcPr>
            <w:tcW w:w="852" w:type="dxa"/>
          </w:tcPr>
          <w:p w14:paraId="058D7C98" w14:textId="77777777" w:rsidR="00F4309A" w:rsidRPr="006110AF" w:rsidRDefault="00F4309A" w:rsidP="0012037F">
            <w:pPr>
              <w:rPr>
                <w:rFonts w:ascii="Arial" w:hAnsi="Arial" w:cs="Arial"/>
                <w:sz w:val="22"/>
                <w:szCs w:val="22"/>
              </w:rPr>
            </w:pPr>
          </w:p>
        </w:tc>
        <w:tc>
          <w:tcPr>
            <w:tcW w:w="8822" w:type="dxa"/>
            <w:gridSpan w:val="2"/>
          </w:tcPr>
          <w:p w14:paraId="153FFB08" w14:textId="77777777" w:rsidR="00500D74" w:rsidRDefault="00500D74" w:rsidP="00500D74">
            <w:pPr>
              <w:rPr>
                <w:rFonts w:ascii="Arial" w:hAnsi="Arial" w:cs="Arial"/>
                <w:sz w:val="22"/>
                <w:szCs w:val="22"/>
              </w:rPr>
            </w:pPr>
            <w:r>
              <w:rPr>
                <w:rFonts w:ascii="Arial" w:hAnsi="Arial" w:cs="Arial"/>
                <w:sz w:val="22"/>
                <w:szCs w:val="22"/>
              </w:rPr>
              <w:t>None</w:t>
            </w:r>
          </w:p>
          <w:p w14:paraId="1FF183B3" w14:textId="51ADD7E3" w:rsidR="00500D74" w:rsidRPr="006110AF" w:rsidRDefault="00500D74" w:rsidP="00500D74">
            <w:pPr>
              <w:rPr>
                <w:rFonts w:ascii="Arial" w:hAnsi="Arial" w:cs="Arial"/>
                <w:sz w:val="22"/>
                <w:szCs w:val="22"/>
              </w:rPr>
            </w:pPr>
          </w:p>
        </w:tc>
        <w:tc>
          <w:tcPr>
            <w:tcW w:w="850" w:type="dxa"/>
          </w:tcPr>
          <w:p w14:paraId="0F563183" w14:textId="77777777" w:rsidR="00F4309A" w:rsidRPr="006110AF" w:rsidRDefault="00F4309A" w:rsidP="0012037F">
            <w:pPr>
              <w:jc w:val="center"/>
              <w:rPr>
                <w:rFonts w:ascii="Arial" w:hAnsi="Arial" w:cs="Arial"/>
                <w:b/>
                <w:sz w:val="22"/>
                <w:szCs w:val="22"/>
              </w:rPr>
            </w:pPr>
          </w:p>
        </w:tc>
      </w:tr>
      <w:tr w:rsidR="00F4309A" w:rsidRPr="006110AF" w14:paraId="1F18A953" w14:textId="77777777" w:rsidTr="00813DD6">
        <w:trPr>
          <w:gridBefore w:val="1"/>
          <w:wBefore w:w="24" w:type="dxa"/>
          <w:cantSplit/>
        </w:trPr>
        <w:tc>
          <w:tcPr>
            <w:tcW w:w="852" w:type="dxa"/>
            <w:hideMark/>
          </w:tcPr>
          <w:p w14:paraId="7FE964F6" w14:textId="528E1408" w:rsidR="00F4309A" w:rsidRPr="006110AF" w:rsidRDefault="00F4309A" w:rsidP="0012037F">
            <w:pPr>
              <w:rPr>
                <w:rFonts w:ascii="Arial" w:hAnsi="Arial" w:cs="Arial"/>
                <w:b/>
                <w:sz w:val="22"/>
                <w:szCs w:val="22"/>
              </w:rPr>
            </w:pPr>
            <w:r w:rsidRPr="006110AF">
              <w:rPr>
                <w:rFonts w:ascii="Arial" w:hAnsi="Arial" w:cs="Arial"/>
                <w:b/>
                <w:sz w:val="22"/>
                <w:szCs w:val="22"/>
              </w:rPr>
              <w:t>5</w:t>
            </w:r>
          </w:p>
        </w:tc>
        <w:tc>
          <w:tcPr>
            <w:tcW w:w="8822" w:type="dxa"/>
            <w:gridSpan w:val="2"/>
            <w:hideMark/>
          </w:tcPr>
          <w:p w14:paraId="37D33D42" w14:textId="77777777" w:rsidR="00F4309A" w:rsidRPr="006110AF" w:rsidRDefault="00F4309A" w:rsidP="0012037F">
            <w:pPr>
              <w:rPr>
                <w:rFonts w:ascii="Arial" w:hAnsi="Arial" w:cs="Arial"/>
                <w:b/>
                <w:sz w:val="22"/>
                <w:szCs w:val="22"/>
              </w:rPr>
            </w:pPr>
            <w:r w:rsidRPr="006110AF">
              <w:rPr>
                <w:rFonts w:ascii="Arial" w:hAnsi="Arial" w:cs="Arial"/>
                <w:b/>
                <w:sz w:val="22"/>
                <w:szCs w:val="22"/>
              </w:rPr>
              <w:t>Nomination of AOB</w:t>
            </w:r>
          </w:p>
        </w:tc>
        <w:tc>
          <w:tcPr>
            <w:tcW w:w="850" w:type="dxa"/>
          </w:tcPr>
          <w:p w14:paraId="3DE1EB9D" w14:textId="77777777" w:rsidR="00F4309A" w:rsidRPr="006110AF" w:rsidRDefault="00F4309A" w:rsidP="0012037F">
            <w:pPr>
              <w:jc w:val="center"/>
              <w:rPr>
                <w:rFonts w:ascii="Arial" w:hAnsi="Arial" w:cs="Arial"/>
                <w:b/>
                <w:sz w:val="22"/>
                <w:szCs w:val="22"/>
              </w:rPr>
            </w:pPr>
          </w:p>
        </w:tc>
      </w:tr>
      <w:tr w:rsidR="00F4309A" w:rsidRPr="006110AF" w14:paraId="199EDA82" w14:textId="77777777" w:rsidTr="00813DD6">
        <w:trPr>
          <w:gridBefore w:val="1"/>
          <w:wBefore w:w="24" w:type="dxa"/>
          <w:cantSplit/>
        </w:trPr>
        <w:tc>
          <w:tcPr>
            <w:tcW w:w="852" w:type="dxa"/>
          </w:tcPr>
          <w:p w14:paraId="10248CFA" w14:textId="77777777" w:rsidR="00F4309A" w:rsidRPr="006110AF" w:rsidRDefault="00F4309A" w:rsidP="0012037F">
            <w:pPr>
              <w:rPr>
                <w:rFonts w:ascii="Arial" w:hAnsi="Arial" w:cs="Arial"/>
                <w:b/>
                <w:sz w:val="22"/>
                <w:szCs w:val="22"/>
              </w:rPr>
            </w:pPr>
          </w:p>
        </w:tc>
        <w:tc>
          <w:tcPr>
            <w:tcW w:w="8822" w:type="dxa"/>
            <w:gridSpan w:val="2"/>
            <w:hideMark/>
          </w:tcPr>
          <w:p w14:paraId="118FB8B6" w14:textId="7A6963D9" w:rsidR="00500D74" w:rsidRDefault="00500D74" w:rsidP="00500D74">
            <w:pPr>
              <w:rPr>
                <w:rFonts w:ascii="Arial" w:hAnsi="Arial" w:cs="Arial"/>
                <w:sz w:val="22"/>
                <w:szCs w:val="22"/>
              </w:rPr>
            </w:pPr>
            <w:r>
              <w:rPr>
                <w:rFonts w:ascii="Arial" w:hAnsi="Arial" w:cs="Arial"/>
                <w:sz w:val="22"/>
                <w:szCs w:val="22"/>
              </w:rPr>
              <w:t xml:space="preserve">Thank you </w:t>
            </w:r>
            <w:r w:rsidR="00A12C04">
              <w:rPr>
                <w:rFonts w:ascii="Arial" w:hAnsi="Arial" w:cs="Arial"/>
                <w:sz w:val="22"/>
                <w:szCs w:val="22"/>
              </w:rPr>
              <w:t xml:space="preserve">to Mrs P Mason Evans </w:t>
            </w:r>
            <w:r>
              <w:rPr>
                <w:rFonts w:ascii="Arial" w:hAnsi="Arial" w:cs="Arial"/>
                <w:sz w:val="22"/>
                <w:szCs w:val="22"/>
              </w:rPr>
              <w:t>for</w:t>
            </w:r>
            <w:r w:rsidR="00A12C04">
              <w:rPr>
                <w:rFonts w:ascii="Arial" w:hAnsi="Arial" w:cs="Arial"/>
                <w:sz w:val="22"/>
                <w:szCs w:val="22"/>
              </w:rPr>
              <w:t xml:space="preserve"> her</w:t>
            </w:r>
            <w:r>
              <w:rPr>
                <w:rFonts w:ascii="Arial" w:hAnsi="Arial" w:cs="Arial"/>
                <w:sz w:val="22"/>
                <w:szCs w:val="22"/>
              </w:rPr>
              <w:t xml:space="preserve"> service</w:t>
            </w:r>
            <w:r w:rsidR="00A12C04">
              <w:rPr>
                <w:rFonts w:ascii="Arial" w:hAnsi="Arial" w:cs="Arial"/>
                <w:sz w:val="22"/>
                <w:szCs w:val="22"/>
              </w:rPr>
              <w:t xml:space="preserve"> to the PCC.</w:t>
            </w:r>
          </w:p>
          <w:p w14:paraId="2FA3649A" w14:textId="77777777" w:rsidR="00500D74" w:rsidRDefault="00500D74" w:rsidP="00500D74">
            <w:pPr>
              <w:rPr>
                <w:rFonts w:ascii="Arial" w:hAnsi="Arial" w:cs="Arial"/>
                <w:sz w:val="22"/>
                <w:szCs w:val="22"/>
              </w:rPr>
            </w:pPr>
          </w:p>
          <w:p w14:paraId="654112A8" w14:textId="1C12D531" w:rsidR="00F4309A" w:rsidRPr="006110AF" w:rsidRDefault="00F4309A" w:rsidP="00500D74">
            <w:pPr>
              <w:rPr>
                <w:rFonts w:ascii="Arial" w:hAnsi="Arial" w:cs="Arial"/>
                <w:sz w:val="22"/>
                <w:szCs w:val="22"/>
              </w:rPr>
            </w:pPr>
          </w:p>
        </w:tc>
        <w:tc>
          <w:tcPr>
            <w:tcW w:w="850" w:type="dxa"/>
          </w:tcPr>
          <w:p w14:paraId="0C75ADF2" w14:textId="77777777" w:rsidR="00F4309A" w:rsidRPr="006110AF" w:rsidRDefault="00F4309A" w:rsidP="0012037F">
            <w:pPr>
              <w:jc w:val="center"/>
              <w:rPr>
                <w:rFonts w:ascii="Arial" w:hAnsi="Arial" w:cs="Arial"/>
                <w:b/>
                <w:sz w:val="22"/>
                <w:szCs w:val="22"/>
              </w:rPr>
            </w:pPr>
          </w:p>
        </w:tc>
      </w:tr>
    </w:tbl>
    <w:p w14:paraId="69412799" w14:textId="77777777" w:rsidR="0073738A" w:rsidRDefault="0073738A">
      <w:r>
        <w:br w:type="page"/>
      </w:r>
    </w:p>
    <w:tbl>
      <w:tblPr>
        <w:tblW w:w="10524" w:type="dxa"/>
        <w:tblInd w:w="-318" w:type="dxa"/>
        <w:tblLayout w:type="fixed"/>
        <w:tblLook w:val="04A0" w:firstRow="1" w:lastRow="0" w:firstColumn="1" w:lastColumn="0" w:noHBand="0" w:noVBand="1"/>
      </w:tblPr>
      <w:tblGrid>
        <w:gridCol w:w="852"/>
        <w:gridCol w:w="8822"/>
        <w:gridCol w:w="850"/>
      </w:tblGrid>
      <w:tr w:rsidR="0073738A" w:rsidRPr="00432992" w14:paraId="4E242FFB" w14:textId="77777777" w:rsidTr="001F628D">
        <w:trPr>
          <w:cantSplit/>
        </w:trPr>
        <w:tc>
          <w:tcPr>
            <w:tcW w:w="852" w:type="dxa"/>
            <w:hideMark/>
          </w:tcPr>
          <w:p w14:paraId="7EC1964E" w14:textId="77777777" w:rsidR="0073738A" w:rsidRPr="006110AF" w:rsidRDefault="0073738A" w:rsidP="001F628D">
            <w:pPr>
              <w:rPr>
                <w:rFonts w:ascii="Arial" w:hAnsi="Arial" w:cs="Arial"/>
                <w:b/>
                <w:sz w:val="22"/>
                <w:szCs w:val="22"/>
              </w:rPr>
            </w:pPr>
            <w:r w:rsidRPr="006110AF">
              <w:rPr>
                <w:rFonts w:ascii="Arial" w:hAnsi="Arial" w:cs="Arial"/>
                <w:sz w:val="22"/>
                <w:szCs w:val="22"/>
              </w:rPr>
              <w:lastRenderedPageBreak/>
              <w:br w:type="page"/>
            </w:r>
            <w:r w:rsidRPr="006110AF">
              <w:rPr>
                <w:rFonts w:ascii="Arial" w:hAnsi="Arial" w:cs="Arial"/>
                <w:b/>
                <w:sz w:val="22"/>
                <w:szCs w:val="22"/>
              </w:rPr>
              <w:t>6</w:t>
            </w:r>
          </w:p>
        </w:tc>
        <w:tc>
          <w:tcPr>
            <w:tcW w:w="8822" w:type="dxa"/>
            <w:hideMark/>
          </w:tcPr>
          <w:p w14:paraId="63B01AD5" w14:textId="77777777" w:rsidR="0073738A" w:rsidRPr="006110AF" w:rsidRDefault="0073738A" w:rsidP="001F628D">
            <w:pPr>
              <w:rPr>
                <w:rFonts w:ascii="Arial" w:hAnsi="Arial" w:cs="Arial"/>
                <w:b/>
                <w:sz w:val="22"/>
                <w:szCs w:val="22"/>
              </w:rPr>
            </w:pPr>
            <w:r w:rsidRPr="00A12C04">
              <w:rPr>
                <w:rFonts w:ascii="Arial" w:hAnsi="Arial" w:cs="Arial"/>
                <w:b/>
                <w:sz w:val="22"/>
                <w:szCs w:val="22"/>
              </w:rPr>
              <w:t>Welcoming New Members:</w:t>
            </w:r>
            <w:r>
              <w:rPr>
                <w:rFonts w:ascii="Arial" w:hAnsi="Arial" w:cs="Arial"/>
                <w:sz w:val="22"/>
                <w:szCs w:val="22"/>
              </w:rPr>
              <w:t xml:space="preserve"> The most recent members to the PCC were welcomed by WPG, Deputy Warden </w:t>
            </w:r>
            <w:proofErr w:type="spellStart"/>
            <w:r>
              <w:rPr>
                <w:rFonts w:ascii="Arial" w:hAnsi="Arial" w:cs="Arial"/>
                <w:sz w:val="22"/>
                <w:szCs w:val="22"/>
              </w:rPr>
              <w:t>Mr</w:t>
            </w:r>
            <w:proofErr w:type="spellEnd"/>
            <w:r>
              <w:rPr>
                <w:rFonts w:ascii="Arial" w:hAnsi="Arial" w:cs="Arial"/>
                <w:sz w:val="22"/>
                <w:szCs w:val="22"/>
              </w:rPr>
              <w:t xml:space="preserve"> David Squibb (PCC) who spoke to the Committee of his delight to be back and </w:t>
            </w:r>
            <w:proofErr w:type="spellStart"/>
            <w:r>
              <w:rPr>
                <w:rFonts w:ascii="Arial" w:hAnsi="Arial" w:cs="Arial"/>
                <w:sz w:val="22"/>
                <w:szCs w:val="22"/>
              </w:rPr>
              <w:t>Mr</w:t>
            </w:r>
            <w:proofErr w:type="spellEnd"/>
            <w:r>
              <w:rPr>
                <w:rFonts w:ascii="Arial" w:hAnsi="Arial" w:cs="Arial"/>
                <w:sz w:val="22"/>
                <w:szCs w:val="22"/>
              </w:rPr>
              <w:t xml:space="preserve"> Gerry Causer and Beth Jeremy (DS Reps;) Gerry, recently retired from being a policeman for 30 years, spoke of how different it all is now compared to his last time of serving on the PCC.  All are looking forward to serving on the PCC.</w:t>
            </w:r>
          </w:p>
        </w:tc>
        <w:tc>
          <w:tcPr>
            <w:tcW w:w="850" w:type="dxa"/>
          </w:tcPr>
          <w:p w14:paraId="760237D0" w14:textId="77777777" w:rsidR="0073738A" w:rsidRPr="00432992" w:rsidRDefault="0073738A" w:rsidP="001F628D">
            <w:pPr>
              <w:jc w:val="center"/>
              <w:rPr>
                <w:rFonts w:ascii="Arial" w:hAnsi="Arial" w:cs="Arial"/>
                <w:sz w:val="22"/>
                <w:szCs w:val="22"/>
                <w:u w:val="single"/>
              </w:rPr>
            </w:pPr>
            <w:r w:rsidRPr="00432992">
              <w:rPr>
                <w:rFonts w:ascii="Arial" w:hAnsi="Arial" w:cs="Arial"/>
                <w:sz w:val="22"/>
                <w:szCs w:val="22"/>
                <w:u w:val="single"/>
              </w:rPr>
              <w:t>Action</w:t>
            </w:r>
          </w:p>
        </w:tc>
      </w:tr>
      <w:tr w:rsidR="0073738A" w:rsidRPr="006110AF" w14:paraId="41384B1A" w14:textId="77777777" w:rsidTr="001F628D">
        <w:trPr>
          <w:cantSplit/>
        </w:trPr>
        <w:tc>
          <w:tcPr>
            <w:tcW w:w="852" w:type="dxa"/>
          </w:tcPr>
          <w:p w14:paraId="5D518EF7" w14:textId="77777777" w:rsidR="0073738A" w:rsidRPr="006110AF" w:rsidRDefault="0073738A" w:rsidP="001F628D">
            <w:pPr>
              <w:rPr>
                <w:rFonts w:ascii="Arial" w:hAnsi="Arial" w:cs="Arial"/>
                <w:sz w:val="22"/>
                <w:szCs w:val="22"/>
              </w:rPr>
            </w:pPr>
          </w:p>
        </w:tc>
        <w:tc>
          <w:tcPr>
            <w:tcW w:w="8822" w:type="dxa"/>
          </w:tcPr>
          <w:p w14:paraId="1CE69152" w14:textId="77777777" w:rsidR="0073738A" w:rsidRPr="006110AF" w:rsidRDefault="0073738A" w:rsidP="001F628D">
            <w:pPr>
              <w:tabs>
                <w:tab w:val="left" w:pos="6822"/>
              </w:tabs>
              <w:rPr>
                <w:rFonts w:ascii="Arial" w:hAnsi="Arial" w:cs="Arial"/>
                <w:sz w:val="22"/>
                <w:szCs w:val="22"/>
              </w:rPr>
            </w:pPr>
          </w:p>
        </w:tc>
        <w:tc>
          <w:tcPr>
            <w:tcW w:w="850" w:type="dxa"/>
          </w:tcPr>
          <w:p w14:paraId="5461A65E" w14:textId="77777777" w:rsidR="0073738A" w:rsidRPr="006110AF" w:rsidRDefault="0073738A" w:rsidP="001F628D">
            <w:pPr>
              <w:tabs>
                <w:tab w:val="left" w:pos="6822"/>
              </w:tabs>
              <w:jc w:val="center"/>
              <w:rPr>
                <w:rFonts w:ascii="Arial" w:hAnsi="Arial" w:cs="Arial"/>
                <w:sz w:val="22"/>
                <w:szCs w:val="22"/>
              </w:rPr>
            </w:pPr>
          </w:p>
        </w:tc>
      </w:tr>
      <w:tr w:rsidR="0073738A" w:rsidRPr="006110AF" w14:paraId="7E42EED2" w14:textId="77777777" w:rsidTr="001F628D">
        <w:trPr>
          <w:cantSplit/>
        </w:trPr>
        <w:tc>
          <w:tcPr>
            <w:tcW w:w="852" w:type="dxa"/>
          </w:tcPr>
          <w:p w14:paraId="27A5EDF4" w14:textId="77777777" w:rsidR="0073738A" w:rsidRPr="006110AF" w:rsidRDefault="0073738A" w:rsidP="001F628D">
            <w:pPr>
              <w:rPr>
                <w:rFonts w:ascii="Arial" w:hAnsi="Arial" w:cs="Arial"/>
                <w:sz w:val="22"/>
                <w:szCs w:val="22"/>
              </w:rPr>
            </w:pPr>
            <w:r w:rsidRPr="006110AF">
              <w:rPr>
                <w:rFonts w:ascii="Arial" w:hAnsi="Arial" w:cs="Arial"/>
                <w:b/>
                <w:sz w:val="22"/>
                <w:szCs w:val="22"/>
              </w:rPr>
              <w:t>7</w:t>
            </w:r>
          </w:p>
        </w:tc>
        <w:tc>
          <w:tcPr>
            <w:tcW w:w="8822" w:type="dxa"/>
          </w:tcPr>
          <w:p w14:paraId="23A66463" w14:textId="77777777" w:rsidR="0073738A" w:rsidRPr="00CE78A6" w:rsidRDefault="0073738A" w:rsidP="001F628D">
            <w:pPr>
              <w:tabs>
                <w:tab w:val="left" w:pos="6822"/>
              </w:tabs>
              <w:rPr>
                <w:rFonts w:ascii="Arial" w:hAnsi="Arial" w:cs="Arial"/>
                <w:b/>
                <w:bCs/>
                <w:sz w:val="22"/>
                <w:szCs w:val="22"/>
              </w:rPr>
            </w:pPr>
            <w:r>
              <w:rPr>
                <w:rFonts w:ascii="Arial" w:hAnsi="Arial" w:cs="Arial"/>
                <w:b/>
                <w:bCs/>
                <w:sz w:val="22"/>
                <w:szCs w:val="22"/>
              </w:rPr>
              <w:t>Introduction to new members on how the PCC and SC function</w:t>
            </w:r>
          </w:p>
        </w:tc>
        <w:tc>
          <w:tcPr>
            <w:tcW w:w="850" w:type="dxa"/>
          </w:tcPr>
          <w:p w14:paraId="4165ED07" w14:textId="77777777" w:rsidR="0073738A" w:rsidRPr="006110AF" w:rsidRDefault="0073738A" w:rsidP="001F628D">
            <w:pPr>
              <w:tabs>
                <w:tab w:val="left" w:pos="6822"/>
              </w:tabs>
              <w:jc w:val="center"/>
              <w:rPr>
                <w:rFonts w:ascii="Arial" w:hAnsi="Arial" w:cs="Arial"/>
                <w:sz w:val="22"/>
                <w:szCs w:val="22"/>
              </w:rPr>
            </w:pPr>
          </w:p>
        </w:tc>
      </w:tr>
      <w:tr w:rsidR="0073738A" w:rsidRPr="006110AF" w14:paraId="6E8EE89C" w14:textId="77777777" w:rsidTr="001F628D">
        <w:trPr>
          <w:cantSplit/>
        </w:trPr>
        <w:tc>
          <w:tcPr>
            <w:tcW w:w="852" w:type="dxa"/>
          </w:tcPr>
          <w:p w14:paraId="68D0E0DA" w14:textId="77777777" w:rsidR="0073738A" w:rsidRPr="00A3149A" w:rsidRDefault="0073738A" w:rsidP="001F628D">
            <w:pPr>
              <w:rPr>
                <w:rFonts w:ascii="Arial" w:hAnsi="Arial" w:cs="Arial"/>
                <w:bCs/>
                <w:sz w:val="22"/>
                <w:szCs w:val="22"/>
              </w:rPr>
            </w:pPr>
          </w:p>
        </w:tc>
        <w:tc>
          <w:tcPr>
            <w:tcW w:w="8822" w:type="dxa"/>
          </w:tcPr>
          <w:p w14:paraId="304F010F" w14:textId="77777777" w:rsidR="0073738A" w:rsidRDefault="0073738A" w:rsidP="001F628D">
            <w:pPr>
              <w:tabs>
                <w:tab w:val="left" w:pos="6822"/>
              </w:tabs>
              <w:rPr>
                <w:rFonts w:ascii="Arial" w:hAnsi="Arial" w:cs="Arial"/>
                <w:sz w:val="22"/>
                <w:szCs w:val="22"/>
              </w:rPr>
            </w:pPr>
            <w:r>
              <w:rPr>
                <w:rFonts w:ascii="Arial" w:hAnsi="Arial" w:cs="Arial"/>
                <w:sz w:val="22"/>
                <w:szCs w:val="22"/>
              </w:rPr>
              <w:t>Will Pearson-Gee introduced the rest of the Committee to Gerry and David and described the roles that certain members hold within the PCC.</w:t>
            </w:r>
          </w:p>
          <w:p w14:paraId="61E86B92" w14:textId="77777777" w:rsidR="0073738A" w:rsidRPr="006110AF" w:rsidRDefault="0073738A" w:rsidP="001F628D">
            <w:pPr>
              <w:tabs>
                <w:tab w:val="left" w:pos="6822"/>
              </w:tabs>
              <w:rPr>
                <w:rFonts w:ascii="Arial" w:hAnsi="Arial" w:cs="Arial"/>
                <w:sz w:val="22"/>
                <w:szCs w:val="22"/>
              </w:rPr>
            </w:pPr>
          </w:p>
        </w:tc>
        <w:tc>
          <w:tcPr>
            <w:tcW w:w="850" w:type="dxa"/>
          </w:tcPr>
          <w:p w14:paraId="2C73B90D" w14:textId="77777777" w:rsidR="0073738A" w:rsidRPr="006110AF" w:rsidRDefault="0073738A" w:rsidP="001F628D">
            <w:pPr>
              <w:tabs>
                <w:tab w:val="left" w:pos="6822"/>
              </w:tabs>
              <w:jc w:val="center"/>
              <w:rPr>
                <w:rFonts w:ascii="Arial" w:hAnsi="Arial" w:cs="Arial"/>
                <w:sz w:val="22"/>
                <w:szCs w:val="22"/>
              </w:rPr>
            </w:pPr>
          </w:p>
        </w:tc>
      </w:tr>
      <w:tr w:rsidR="0073738A" w:rsidRPr="006110AF" w14:paraId="35C6A926" w14:textId="77777777" w:rsidTr="001F628D">
        <w:trPr>
          <w:cantSplit/>
        </w:trPr>
        <w:tc>
          <w:tcPr>
            <w:tcW w:w="852" w:type="dxa"/>
            <w:hideMark/>
          </w:tcPr>
          <w:p w14:paraId="7B7E8E0C" w14:textId="77777777" w:rsidR="0073738A" w:rsidRPr="006110AF" w:rsidRDefault="0073738A" w:rsidP="001F628D">
            <w:pPr>
              <w:rPr>
                <w:rFonts w:ascii="Arial" w:hAnsi="Arial" w:cs="Arial"/>
                <w:b/>
                <w:sz w:val="22"/>
                <w:szCs w:val="22"/>
              </w:rPr>
            </w:pPr>
            <w:r w:rsidRPr="006110AF">
              <w:rPr>
                <w:rFonts w:ascii="Arial" w:hAnsi="Arial" w:cs="Arial"/>
                <w:b/>
                <w:sz w:val="22"/>
                <w:szCs w:val="22"/>
              </w:rPr>
              <w:t>8</w:t>
            </w:r>
          </w:p>
        </w:tc>
        <w:tc>
          <w:tcPr>
            <w:tcW w:w="8822" w:type="dxa"/>
            <w:hideMark/>
          </w:tcPr>
          <w:p w14:paraId="411C596C" w14:textId="77777777" w:rsidR="0073738A" w:rsidRPr="009D6E1C" w:rsidRDefault="0073738A" w:rsidP="001F628D">
            <w:pPr>
              <w:rPr>
                <w:rFonts w:ascii="Arial" w:hAnsi="Arial" w:cs="Arial"/>
                <w:b/>
                <w:bCs/>
                <w:sz w:val="22"/>
                <w:szCs w:val="22"/>
              </w:rPr>
            </w:pPr>
            <w:r>
              <w:rPr>
                <w:rFonts w:ascii="Arial" w:hAnsi="Arial" w:cs="Arial"/>
                <w:b/>
                <w:bCs/>
                <w:sz w:val="22"/>
                <w:szCs w:val="22"/>
              </w:rPr>
              <w:t xml:space="preserve">Proposal for Pastoral </w:t>
            </w:r>
            <w:proofErr w:type="spellStart"/>
            <w:r>
              <w:rPr>
                <w:rFonts w:ascii="Arial" w:hAnsi="Arial" w:cs="Arial"/>
                <w:b/>
                <w:bCs/>
                <w:sz w:val="22"/>
                <w:szCs w:val="22"/>
              </w:rPr>
              <w:t>Reorganisation</w:t>
            </w:r>
            <w:proofErr w:type="spellEnd"/>
            <w:r>
              <w:rPr>
                <w:rFonts w:ascii="Arial" w:hAnsi="Arial" w:cs="Arial"/>
                <w:b/>
                <w:bCs/>
                <w:sz w:val="22"/>
                <w:szCs w:val="22"/>
              </w:rPr>
              <w:t>:</w:t>
            </w:r>
          </w:p>
        </w:tc>
        <w:tc>
          <w:tcPr>
            <w:tcW w:w="850" w:type="dxa"/>
          </w:tcPr>
          <w:p w14:paraId="779F4FD5" w14:textId="77777777" w:rsidR="0073738A" w:rsidRPr="006110AF" w:rsidRDefault="0073738A" w:rsidP="001F628D">
            <w:pPr>
              <w:rPr>
                <w:rFonts w:ascii="Arial" w:hAnsi="Arial" w:cs="Arial"/>
                <w:sz w:val="22"/>
                <w:szCs w:val="22"/>
              </w:rPr>
            </w:pPr>
          </w:p>
        </w:tc>
      </w:tr>
      <w:tr w:rsidR="0073738A" w:rsidRPr="006110AF" w14:paraId="014B0AC2" w14:textId="77777777" w:rsidTr="001F628D">
        <w:trPr>
          <w:cantSplit/>
        </w:trPr>
        <w:tc>
          <w:tcPr>
            <w:tcW w:w="852" w:type="dxa"/>
          </w:tcPr>
          <w:p w14:paraId="2153D991" w14:textId="77777777" w:rsidR="0073738A" w:rsidRPr="00FE4AB5" w:rsidRDefault="0073738A" w:rsidP="001F628D">
            <w:pPr>
              <w:rPr>
                <w:rFonts w:ascii="Arial" w:hAnsi="Arial" w:cs="Arial"/>
                <w:bCs/>
                <w:sz w:val="22"/>
                <w:szCs w:val="22"/>
              </w:rPr>
            </w:pPr>
          </w:p>
        </w:tc>
        <w:tc>
          <w:tcPr>
            <w:tcW w:w="8822" w:type="dxa"/>
          </w:tcPr>
          <w:p w14:paraId="28CE6373" w14:textId="77777777" w:rsidR="0073738A" w:rsidRDefault="0073738A" w:rsidP="001F628D">
            <w:pPr>
              <w:tabs>
                <w:tab w:val="left" w:pos="6822"/>
              </w:tabs>
              <w:rPr>
                <w:rFonts w:ascii="Arial" w:hAnsi="Arial" w:cs="Arial"/>
                <w:sz w:val="22"/>
                <w:szCs w:val="22"/>
              </w:rPr>
            </w:pPr>
            <w:r>
              <w:rPr>
                <w:rFonts w:ascii="Arial" w:hAnsi="Arial" w:cs="Arial"/>
                <w:sz w:val="22"/>
                <w:szCs w:val="22"/>
              </w:rPr>
              <w:t xml:space="preserve">Looking at the papers circulated with the agenda Will talked to the committee through the latest Diocesan Proposal for the reorganization of the parishes and confirmed that the parish of </w:t>
            </w:r>
            <w:proofErr w:type="spellStart"/>
            <w:r>
              <w:rPr>
                <w:rFonts w:ascii="Arial" w:hAnsi="Arial" w:cs="Arial"/>
                <w:sz w:val="22"/>
                <w:szCs w:val="22"/>
              </w:rPr>
              <w:t>Radclive</w:t>
            </w:r>
            <w:proofErr w:type="spellEnd"/>
            <w:r>
              <w:rPr>
                <w:rFonts w:ascii="Arial" w:hAnsi="Arial" w:cs="Arial"/>
                <w:sz w:val="22"/>
                <w:szCs w:val="22"/>
              </w:rPr>
              <w:t xml:space="preserve"> is still the responsibility of BPC.</w:t>
            </w:r>
          </w:p>
          <w:p w14:paraId="10C9E91B" w14:textId="77777777" w:rsidR="0073738A" w:rsidRPr="003D241A" w:rsidRDefault="0073738A" w:rsidP="001F628D">
            <w:pPr>
              <w:tabs>
                <w:tab w:val="left" w:pos="6822"/>
              </w:tabs>
              <w:rPr>
                <w:rFonts w:ascii="Arial" w:hAnsi="Arial" w:cs="Arial"/>
                <w:sz w:val="22"/>
                <w:szCs w:val="22"/>
              </w:rPr>
            </w:pPr>
          </w:p>
        </w:tc>
        <w:tc>
          <w:tcPr>
            <w:tcW w:w="850" w:type="dxa"/>
          </w:tcPr>
          <w:p w14:paraId="2D00585F" w14:textId="77777777" w:rsidR="0073738A" w:rsidRPr="006110AF" w:rsidRDefault="0073738A" w:rsidP="001F628D">
            <w:pPr>
              <w:rPr>
                <w:rFonts w:ascii="Arial" w:hAnsi="Arial" w:cs="Arial"/>
                <w:sz w:val="22"/>
                <w:szCs w:val="22"/>
              </w:rPr>
            </w:pPr>
          </w:p>
        </w:tc>
      </w:tr>
      <w:tr w:rsidR="0073738A" w:rsidRPr="006110AF" w14:paraId="0D30A6AE" w14:textId="77777777" w:rsidTr="001F628D">
        <w:trPr>
          <w:cantSplit/>
        </w:trPr>
        <w:tc>
          <w:tcPr>
            <w:tcW w:w="852" w:type="dxa"/>
          </w:tcPr>
          <w:p w14:paraId="36E86A93" w14:textId="77777777" w:rsidR="0073738A" w:rsidRPr="00FE4AB5" w:rsidRDefault="0073738A" w:rsidP="001F628D">
            <w:pPr>
              <w:rPr>
                <w:rFonts w:ascii="Arial" w:hAnsi="Arial" w:cs="Arial"/>
                <w:bCs/>
                <w:sz w:val="22"/>
                <w:szCs w:val="22"/>
              </w:rPr>
            </w:pPr>
          </w:p>
        </w:tc>
        <w:tc>
          <w:tcPr>
            <w:tcW w:w="8822" w:type="dxa"/>
          </w:tcPr>
          <w:p w14:paraId="0D4D68CA" w14:textId="77777777" w:rsidR="0073738A" w:rsidRDefault="0073738A" w:rsidP="001F628D">
            <w:pPr>
              <w:tabs>
                <w:tab w:val="left" w:pos="6822"/>
              </w:tabs>
              <w:rPr>
                <w:rFonts w:ascii="Arial" w:hAnsi="Arial" w:cs="Arial"/>
                <w:sz w:val="22"/>
                <w:szCs w:val="22"/>
              </w:rPr>
            </w:pPr>
          </w:p>
        </w:tc>
        <w:tc>
          <w:tcPr>
            <w:tcW w:w="850" w:type="dxa"/>
          </w:tcPr>
          <w:p w14:paraId="6DB9D516" w14:textId="77777777" w:rsidR="0073738A" w:rsidRPr="006110AF" w:rsidRDefault="0073738A" w:rsidP="001F628D">
            <w:pPr>
              <w:rPr>
                <w:rFonts w:ascii="Arial" w:hAnsi="Arial" w:cs="Arial"/>
                <w:sz w:val="22"/>
                <w:szCs w:val="22"/>
              </w:rPr>
            </w:pPr>
          </w:p>
        </w:tc>
      </w:tr>
      <w:tr w:rsidR="0073738A" w:rsidRPr="006110AF" w14:paraId="21D8476F" w14:textId="77777777" w:rsidTr="001F628D">
        <w:trPr>
          <w:cantSplit/>
        </w:trPr>
        <w:tc>
          <w:tcPr>
            <w:tcW w:w="852" w:type="dxa"/>
          </w:tcPr>
          <w:p w14:paraId="1E771417" w14:textId="77777777" w:rsidR="0073738A" w:rsidRPr="00FE4AB5" w:rsidRDefault="0073738A" w:rsidP="001F628D">
            <w:pPr>
              <w:rPr>
                <w:rFonts w:ascii="Arial" w:hAnsi="Arial" w:cs="Arial"/>
                <w:bCs/>
                <w:sz w:val="22"/>
                <w:szCs w:val="22"/>
              </w:rPr>
            </w:pPr>
          </w:p>
        </w:tc>
        <w:tc>
          <w:tcPr>
            <w:tcW w:w="8822" w:type="dxa"/>
          </w:tcPr>
          <w:p w14:paraId="594A76A5" w14:textId="77777777" w:rsidR="0073738A" w:rsidRPr="003D241A" w:rsidRDefault="0073738A" w:rsidP="001F628D">
            <w:pPr>
              <w:tabs>
                <w:tab w:val="left" w:pos="6822"/>
              </w:tabs>
              <w:rPr>
                <w:rFonts w:ascii="Arial" w:hAnsi="Arial" w:cs="Arial"/>
                <w:sz w:val="22"/>
                <w:szCs w:val="22"/>
              </w:rPr>
            </w:pPr>
          </w:p>
        </w:tc>
        <w:tc>
          <w:tcPr>
            <w:tcW w:w="850" w:type="dxa"/>
          </w:tcPr>
          <w:p w14:paraId="18B66BF0" w14:textId="77777777" w:rsidR="0073738A" w:rsidRDefault="0073738A" w:rsidP="001F628D">
            <w:pPr>
              <w:rPr>
                <w:rFonts w:ascii="Arial" w:hAnsi="Arial" w:cs="Arial"/>
                <w:sz w:val="22"/>
                <w:szCs w:val="22"/>
              </w:rPr>
            </w:pPr>
          </w:p>
          <w:p w14:paraId="2957A16B" w14:textId="77777777" w:rsidR="0073738A" w:rsidRPr="006110AF" w:rsidRDefault="0073738A" w:rsidP="001F628D">
            <w:pPr>
              <w:rPr>
                <w:rFonts w:ascii="Arial" w:hAnsi="Arial" w:cs="Arial"/>
                <w:sz w:val="22"/>
                <w:szCs w:val="22"/>
              </w:rPr>
            </w:pPr>
          </w:p>
        </w:tc>
      </w:tr>
      <w:tr w:rsidR="0073738A" w14:paraId="4EAC243B" w14:textId="77777777" w:rsidTr="001F628D">
        <w:trPr>
          <w:cantSplit/>
        </w:trPr>
        <w:tc>
          <w:tcPr>
            <w:tcW w:w="852" w:type="dxa"/>
          </w:tcPr>
          <w:p w14:paraId="013944B2" w14:textId="77777777" w:rsidR="0073738A" w:rsidRPr="00FE4AB5" w:rsidRDefault="0073738A" w:rsidP="001F628D">
            <w:pPr>
              <w:rPr>
                <w:rFonts w:ascii="Arial" w:hAnsi="Arial" w:cs="Arial"/>
                <w:bCs/>
                <w:sz w:val="22"/>
                <w:szCs w:val="22"/>
              </w:rPr>
            </w:pPr>
          </w:p>
        </w:tc>
        <w:tc>
          <w:tcPr>
            <w:tcW w:w="8822" w:type="dxa"/>
          </w:tcPr>
          <w:p w14:paraId="0D0D0C33" w14:textId="77777777" w:rsidR="0073738A" w:rsidRDefault="0073738A" w:rsidP="001F628D">
            <w:pPr>
              <w:tabs>
                <w:tab w:val="left" w:pos="6822"/>
              </w:tabs>
              <w:rPr>
                <w:rFonts w:ascii="Arial" w:hAnsi="Arial" w:cs="Arial"/>
                <w:sz w:val="22"/>
                <w:szCs w:val="22"/>
              </w:rPr>
            </w:pPr>
          </w:p>
        </w:tc>
        <w:tc>
          <w:tcPr>
            <w:tcW w:w="850" w:type="dxa"/>
          </w:tcPr>
          <w:p w14:paraId="4899C876" w14:textId="77777777" w:rsidR="0073738A" w:rsidRDefault="0073738A" w:rsidP="001F628D">
            <w:pPr>
              <w:rPr>
                <w:rFonts w:ascii="Arial" w:hAnsi="Arial" w:cs="Arial"/>
                <w:sz w:val="22"/>
                <w:szCs w:val="22"/>
              </w:rPr>
            </w:pPr>
          </w:p>
        </w:tc>
      </w:tr>
      <w:tr w:rsidR="0073738A" w:rsidRPr="006110AF" w14:paraId="637401A8" w14:textId="77777777" w:rsidTr="001F628D">
        <w:trPr>
          <w:cantSplit/>
        </w:trPr>
        <w:tc>
          <w:tcPr>
            <w:tcW w:w="852" w:type="dxa"/>
          </w:tcPr>
          <w:p w14:paraId="3CF6C6FF" w14:textId="77777777" w:rsidR="0073738A" w:rsidRDefault="0073738A" w:rsidP="001F628D">
            <w:pPr>
              <w:rPr>
                <w:rFonts w:ascii="Arial" w:hAnsi="Arial" w:cs="Arial"/>
                <w:b/>
                <w:sz w:val="22"/>
                <w:szCs w:val="22"/>
              </w:rPr>
            </w:pPr>
            <w:r w:rsidRPr="006110AF">
              <w:rPr>
                <w:rFonts w:ascii="Arial" w:hAnsi="Arial" w:cs="Arial"/>
                <w:b/>
                <w:sz w:val="22"/>
                <w:szCs w:val="22"/>
              </w:rPr>
              <w:t>9</w:t>
            </w:r>
          </w:p>
          <w:p w14:paraId="623CFD20" w14:textId="77777777" w:rsidR="0073738A" w:rsidRDefault="0073738A" w:rsidP="001F628D">
            <w:pPr>
              <w:rPr>
                <w:rFonts w:ascii="Arial" w:hAnsi="Arial" w:cs="Arial"/>
                <w:b/>
                <w:sz w:val="22"/>
                <w:szCs w:val="22"/>
              </w:rPr>
            </w:pPr>
          </w:p>
          <w:p w14:paraId="58C7A252" w14:textId="77777777" w:rsidR="0073738A" w:rsidRPr="00FE4AB5" w:rsidRDefault="0073738A" w:rsidP="001F628D">
            <w:pPr>
              <w:rPr>
                <w:rFonts w:ascii="Arial" w:hAnsi="Arial" w:cs="Arial"/>
                <w:bCs/>
                <w:sz w:val="22"/>
                <w:szCs w:val="22"/>
              </w:rPr>
            </w:pPr>
          </w:p>
        </w:tc>
        <w:tc>
          <w:tcPr>
            <w:tcW w:w="8822" w:type="dxa"/>
          </w:tcPr>
          <w:p w14:paraId="7DAAFAA1" w14:textId="77777777" w:rsidR="0073738A" w:rsidRPr="003D241A" w:rsidRDefault="0073738A" w:rsidP="001F628D">
            <w:pPr>
              <w:tabs>
                <w:tab w:val="left" w:pos="6822"/>
              </w:tabs>
              <w:rPr>
                <w:rFonts w:ascii="Arial" w:hAnsi="Arial" w:cs="Arial"/>
                <w:sz w:val="22"/>
                <w:szCs w:val="22"/>
              </w:rPr>
            </w:pPr>
            <w:r w:rsidRPr="00C162D7">
              <w:rPr>
                <w:rFonts w:ascii="Arial" w:hAnsi="Arial" w:cs="Arial"/>
                <w:b/>
                <w:sz w:val="22"/>
                <w:szCs w:val="22"/>
              </w:rPr>
              <w:t>Side Chapel Project</w:t>
            </w:r>
            <w:r>
              <w:rPr>
                <w:rFonts w:ascii="Arial" w:hAnsi="Arial" w:cs="Arial"/>
                <w:sz w:val="22"/>
                <w:szCs w:val="22"/>
              </w:rPr>
              <w:t xml:space="preserve"> – agree or not to concertina screen – Tim Jones</w:t>
            </w:r>
          </w:p>
        </w:tc>
        <w:tc>
          <w:tcPr>
            <w:tcW w:w="850" w:type="dxa"/>
          </w:tcPr>
          <w:p w14:paraId="235DE056" w14:textId="77777777" w:rsidR="0073738A" w:rsidRPr="006110AF" w:rsidRDefault="0073738A" w:rsidP="001F628D">
            <w:pPr>
              <w:rPr>
                <w:rFonts w:ascii="Arial" w:hAnsi="Arial" w:cs="Arial"/>
                <w:sz w:val="22"/>
                <w:szCs w:val="22"/>
              </w:rPr>
            </w:pPr>
          </w:p>
        </w:tc>
      </w:tr>
      <w:tr w:rsidR="00CA01EB" w:rsidRPr="006110AF" w14:paraId="3D967FED" w14:textId="77777777" w:rsidTr="001F628D">
        <w:trPr>
          <w:cantSplit/>
        </w:trPr>
        <w:tc>
          <w:tcPr>
            <w:tcW w:w="852" w:type="dxa"/>
          </w:tcPr>
          <w:p w14:paraId="1B56C7BD" w14:textId="437B37DA" w:rsidR="008B4731" w:rsidRDefault="00CA01EB" w:rsidP="001F628D">
            <w:pPr>
              <w:rPr>
                <w:rFonts w:ascii="Arial" w:hAnsi="Arial" w:cs="Arial"/>
                <w:b/>
                <w:sz w:val="22"/>
                <w:szCs w:val="22"/>
              </w:rPr>
            </w:pPr>
            <w:r>
              <w:rPr>
                <w:rFonts w:ascii="Arial" w:hAnsi="Arial" w:cs="Arial"/>
                <w:b/>
                <w:sz w:val="22"/>
                <w:szCs w:val="22"/>
              </w:rPr>
              <w:t>9.1</w:t>
            </w:r>
          </w:p>
          <w:p w14:paraId="78DDFECE" w14:textId="77777777" w:rsidR="008B4731" w:rsidRPr="008B4731" w:rsidRDefault="008B4731" w:rsidP="008B4731">
            <w:pPr>
              <w:rPr>
                <w:rFonts w:ascii="Arial" w:hAnsi="Arial" w:cs="Arial"/>
                <w:sz w:val="22"/>
                <w:szCs w:val="22"/>
              </w:rPr>
            </w:pPr>
          </w:p>
          <w:p w14:paraId="4872333F" w14:textId="77777777" w:rsidR="008B4731" w:rsidRPr="008B4731" w:rsidRDefault="008B4731" w:rsidP="008B4731">
            <w:pPr>
              <w:rPr>
                <w:rFonts w:ascii="Arial" w:hAnsi="Arial" w:cs="Arial"/>
                <w:sz w:val="22"/>
                <w:szCs w:val="22"/>
              </w:rPr>
            </w:pPr>
          </w:p>
          <w:p w14:paraId="7FEA9A1A" w14:textId="77777777" w:rsidR="008B4731" w:rsidRPr="008B4731" w:rsidRDefault="008B4731" w:rsidP="008B4731">
            <w:pPr>
              <w:rPr>
                <w:rFonts w:ascii="Arial" w:hAnsi="Arial" w:cs="Arial"/>
                <w:sz w:val="22"/>
                <w:szCs w:val="22"/>
              </w:rPr>
            </w:pPr>
          </w:p>
          <w:p w14:paraId="7896AACB" w14:textId="77777777" w:rsidR="008B4731" w:rsidRPr="008B4731" w:rsidRDefault="008B4731" w:rsidP="008B4731">
            <w:pPr>
              <w:rPr>
                <w:rFonts w:ascii="Arial" w:hAnsi="Arial" w:cs="Arial"/>
                <w:sz w:val="22"/>
                <w:szCs w:val="22"/>
              </w:rPr>
            </w:pPr>
          </w:p>
          <w:p w14:paraId="2AF17D19" w14:textId="77777777" w:rsidR="008B4731" w:rsidRPr="008B4731" w:rsidRDefault="008B4731" w:rsidP="008B4731">
            <w:pPr>
              <w:rPr>
                <w:rFonts w:ascii="Arial" w:hAnsi="Arial" w:cs="Arial"/>
                <w:sz w:val="22"/>
                <w:szCs w:val="22"/>
              </w:rPr>
            </w:pPr>
          </w:p>
          <w:p w14:paraId="29443C93" w14:textId="77777777" w:rsidR="008B4731" w:rsidRPr="008B4731" w:rsidRDefault="008B4731" w:rsidP="008B4731">
            <w:pPr>
              <w:rPr>
                <w:rFonts w:ascii="Arial" w:hAnsi="Arial" w:cs="Arial"/>
                <w:sz w:val="22"/>
                <w:szCs w:val="22"/>
              </w:rPr>
            </w:pPr>
          </w:p>
          <w:p w14:paraId="2BAB7BDE" w14:textId="77777777" w:rsidR="008B4731" w:rsidRPr="008B4731" w:rsidRDefault="008B4731" w:rsidP="008B4731">
            <w:pPr>
              <w:rPr>
                <w:rFonts w:ascii="Arial" w:hAnsi="Arial" w:cs="Arial"/>
                <w:sz w:val="22"/>
                <w:szCs w:val="22"/>
              </w:rPr>
            </w:pPr>
          </w:p>
          <w:p w14:paraId="76A5612E" w14:textId="77777777" w:rsidR="008B4731" w:rsidRPr="008B4731" w:rsidRDefault="008B4731" w:rsidP="008B4731">
            <w:pPr>
              <w:rPr>
                <w:rFonts w:ascii="Arial" w:hAnsi="Arial" w:cs="Arial"/>
                <w:sz w:val="22"/>
                <w:szCs w:val="22"/>
              </w:rPr>
            </w:pPr>
          </w:p>
          <w:p w14:paraId="05309A54" w14:textId="77777777" w:rsidR="008B4731" w:rsidRPr="008B4731" w:rsidRDefault="008B4731" w:rsidP="008B4731">
            <w:pPr>
              <w:rPr>
                <w:rFonts w:ascii="Arial" w:hAnsi="Arial" w:cs="Arial"/>
                <w:sz w:val="22"/>
                <w:szCs w:val="22"/>
              </w:rPr>
            </w:pPr>
          </w:p>
          <w:p w14:paraId="0D1C4795" w14:textId="77777777" w:rsidR="008B4731" w:rsidRPr="008B4731" w:rsidRDefault="008B4731" w:rsidP="008B4731">
            <w:pPr>
              <w:rPr>
                <w:rFonts w:ascii="Arial" w:hAnsi="Arial" w:cs="Arial"/>
                <w:sz w:val="22"/>
                <w:szCs w:val="22"/>
              </w:rPr>
            </w:pPr>
          </w:p>
          <w:p w14:paraId="691A710C" w14:textId="10F2CA71" w:rsidR="008B4731" w:rsidRDefault="008B4731" w:rsidP="008B4731">
            <w:pPr>
              <w:rPr>
                <w:rFonts w:ascii="Arial" w:hAnsi="Arial" w:cs="Arial"/>
                <w:sz w:val="22"/>
                <w:szCs w:val="22"/>
              </w:rPr>
            </w:pPr>
          </w:p>
          <w:p w14:paraId="4D4D0414" w14:textId="2558B8A0" w:rsidR="008B4731" w:rsidRDefault="008B4731" w:rsidP="008B4731">
            <w:pPr>
              <w:rPr>
                <w:rFonts w:ascii="Arial" w:hAnsi="Arial" w:cs="Arial"/>
                <w:sz w:val="22"/>
                <w:szCs w:val="22"/>
              </w:rPr>
            </w:pPr>
            <w:r>
              <w:rPr>
                <w:rFonts w:ascii="Arial" w:hAnsi="Arial" w:cs="Arial"/>
                <w:b/>
                <w:sz w:val="22"/>
                <w:szCs w:val="22"/>
              </w:rPr>
              <w:t>9.2</w:t>
            </w:r>
          </w:p>
          <w:p w14:paraId="645A72BE" w14:textId="77777777" w:rsidR="008B4731" w:rsidRPr="008B4731" w:rsidRDefault="008B4731" w:rsidP="008B4731">
            <w:pPr>
              <w:rPr>
                <w:rFonts w:ascii="Arial" w:hAnsi="Arial" w:cs="Arial"/>
                <w:sz w:val="22"/>
                <w:szCs w:val="22"/>
              </w:rPr>
            </w:pPr>
          </w:p>
          <w:p w14:paraId="3AE07814" w14:textId="77777777" w:rsidR="008B4731" w:rsidRPr="008B4731" w:rsidRDefault="008B4731" w:rsidP="008B4731">
            <w:pPr>
              <w:rPr>
                <w:rFonts w:ascii="Arial" w:hAnsi="Arial" w:cs="Arial"/>
                <w:sz w:val="22"/>
                <w:szCs w:val="22"/>
              </w:rPr>
            </w:pPr>
          </w:p>
          <w:p w14:paraId="57AF885F" w14:textId="506B681D" w:rsidR="008B4731" w:rsidRDefault="008B4731" w:rsidP="008B4731">
            <w:pPr>
              <w:rPr>
                <w:rFonts w:ascii="Arial" w:hAnsi="Arial" w:cs="Arial"/>
                <w:sz w:val="22"/>
                <w:szCs w:val="22"/>
              </w:rPr>
            </w:pPr>
          </w:p>
          <w:p w14:paraId="4385FA00" w14:textId="05D4A733" w:rsidR="00CA01EB" w:rsidRPr="008B4731" w:rsidRDefault="008B4731" w:rsidP="008B4731">
            <w:pPr>
              <w:rPr>
                <w:rFonts w:ascii="Arial" w:hAnsi="Arial" w:cs="Arial"/>
                <w:b/>
                <w:sz w:val="22"/>
                <w:szCs w:val="22"/>
              </w:rPr>
            </w:pPr>
            <w:r w:rsidRPr="008B4731">
              <w:rPr>
                <w:rFonts w:ascii="Arial" w:hAnsi="Arial" w:cs="Arial"/>
                <w:b/>
                <w:sz w:val="22"/>
                <w:szCs w:val="22"/>
              </w:rPr>
              <w:t>9.3</w:t>
            </w:r>
          </w:p>
        </w:tc>
        <w:tc>
          <w:tcPr>
            <w:tcW w:w="8822" w:type="dxa"/>
          </w:tcPr>
          <w:p w14:paraId="2C8B0182" w14:textId="77777777" w:rsidR="00CA01EB" w:rsidRDefault="00CA01EB" w:rsidP="00CA01EB">
            <w:pPr>
              <w:tabs>
                <w:tab w:val="left" w:pos="6822"/>
              </w:tabs>
              <w:rPr>
                <w:rFonts w:ascii="Arial" w:hAnsi="Arial" w:cs="Arial"/>
                <w:sz w:val="22"/>
                <w:szCs w:val="22"/>
              </w:rPr>
            </w:pPr>
            <w:r>
              <w:rPr>
                <w:rFonts w:ascii="Arial" w:hAnsi="Arial" w:cs="Arial"/>
                <w:sz w:val="22"/>
                <w:szCs w:val="22"/>
              </w:rPr>
              <w:t xml:space="preserve">Tim was able to update the committee on the current scene in the side chapel and show us all some photos. He explained that there are a lot of electrical cables everywhere, the </w:t>
            </w:r>
            <w:proofErr w:type="spellStart"/>
            <w:r>
              <w:rPr>
                <w:rFonts w:ascii="Arial" w:hAnsi="Arial" w:cs="Arial"/>
                <w:sz w:val="22"/>
                <w:szCs w:val="22"/>
              </w:rPr>
              <w:t>panelling</w:t>
            </w:r>
            <w:proofErr w:type="spellEnd"/>
            <w:r>
              <w:rPr>
                <w:rFonts w:ascii="Arial" w:hAnsi="Arial" w:cs="Arial"/>
                <w:sz w:val="22"/>
                <w:szCs w:val="22"/>
              </w:rPr>
              <w:t xml:space="preserve"> has been cut in half, a shelf will go on top of this shortly and the current plain window will be taken out and replaced by the stained glassed window from the kitchen. However, in taking part of the </w:t>
            </w:r>
            <w:proofErr w:type="spellStart"/>
            <w:r>
              <w:rPr>
                <w:rFonts w:ascii="Arial" w:hAnsi="Arial" w:cs="Arial"/>
                <w:sz w:val="22"/>
                <w:szCs w:val="22"/>
              </w:rPr>
              <w:t>panelling</w:t>
            </w:r>
            <w:proofErr w:type="spellEnd"/>
            <w:r>
              <w:rPr>
                <w:rFonts w:ascii="Arial" w:hAnsi="Arial" w:cs="Arial"/>
                <w:sz w:val="22"/>
                <w:szCs w:val="22"/>
              </w:rPr>
              <w:t xml:space="preserve"> away the workmen uncovered some deterioration of the lime plaster behind the </w:t>
            </w:r>
            <w:proofErr w:type="spellStart"/>
            <w:r>
              <w:rPr>
                <w:rFonts w:ascii="Arial" w:hAnsi="Arial" w:cs="Arial"/>
                <w:sz w:val="22"/>
                <w:szCs w:val="22"/>
              </w:rPr>
              <w:t>panelling</w:t>
            </w:r>
            <w:proofErr w:type="spellEnd"/>
            <w:r>
              <w:rPr>
                <w:rFonts w:ascii="Arial" w:hAnsi="Arial" w:cs="Arial"/>
                <w:sz w:val="22"/>
                <w:szCs w:val="22"/>
              </w:rPr>
              <w:t xml:space="preserve"> in the far right hand corner. This has been caused by unknown damp in that corner but apparently this corner is notorious for being the most impacted by weather and so it should be no surprise really that moisture has come in from the damaged stonework outside. This in addition to the historic water damage caused from a (now repaired) leaking gutter over the flat roof above makes it all the more obvious, but such a discovery will of course add to the cost.</w:t>
            </w:r>
          </w:p>
          <w:p w14:paraId="6BC5A720" w14:textId="77777777" w:rsidR="00CA01EB" w:rsidRDefault="00CA01EB" w:rsidP="00CA01EB">
            <w:pPr>
              <w:tabs>
                <w:tab w:val="left" w:pos="6822"/>
              </w:tabs>
              <w:rPr>
                <w:rFonts w:ascii="Arial" w:hAnsi="Arial" w:cs="Arial"/>
                <w:sz w:val="22"/>
                <w:szCs w:val="22"/>
              </w:rPr>
            </w:pPr>
          </w:p>
          <w:p w14:paraId="4A53994A" w14:textId="77777777" w:rsidR="00CA01EB" w:rsidRDefault="00CA01EB" w:rsidP="00CA01EB">
            <w:pPr>
              <w:tabs>
                <w:tab w:val="left" w:pos="6822"/>
              </w:tabs>
              <w:rPr>
                <w:rFonts w:ascii="Arial" w:hAnsi="Arial" w:cs="Arial"/>
                <w:sz w:val="22"/>
                <w:szCs w:val="22"/>
              </w:rPr>
            </w:pPr>
            <w:r>
              <w:rPr>
                <w:rFonts w:ascii="Arial" w:hAnsi="Arial" w:cs="Arial"/>
                <w:sz w:val="22"/>
                <w:szCs w:val="22"/>
              </w:rPr>
              <w:t xml:space="preserve">There has been a delay with the moving of the stained glass window as the gentleman responsible for this has been ill in hospital on heavy medication. Tim is still keen to wait for this particular gentleman as he mended the burglary- affected window so well. </w:t>
            </w:r>
          </w:p>
          <w:p w14:paraId="042C82F4" w14:textId="77777777" w:rsidR="00CA01EB" w:rsidRDefault="00CA01EB" w:rsidP="00CA01EB">
            <w:pPr>
              <w:tabs>
                <w:tab w:val="left" w:pos="6822"/>
              </w:tabs>
              <w:rPr>
                <w:rFonts w:ascii="Arial" w:hAnsi="Arial" w:cs="Arial"/>
                <w:sz w:val="22"/>
                <w:szCs w:val="22"/>
              </w:rPr>
            </w:pPr>
          </w:p>
          <w:p w14:paraId="6D5CD22C" w14:textId="77777777" w:rsidR="00CA01EB" w:rsidRDefault="00CA01EB" w:rsidP="00CA01EB">
            <w:pPr>
              <w:tabs>
                <w:tab w:val="left" w:pos="6822"/>
              </w:tabs>
              <w:rPr>
                <w:rFonts w:ascii="Arial" w:hAnsi="Arial" w:cs="Arial"/>
                <w:sz w:val="22"/>
                <w:szCs w:val="22"/>
              </w:rPr>
            </w:pPr>
            <w:r>
              <w:rPr>
                <w:rFonts w:ascii="Arial" w:hAnsi="Arial" w:cs="Arial"/>
                <w:sz w:val="22"/>
                <w:szCs w:val="22"/>
              </w:rPr>
              <w:t xml:space="preserve">Paul Hirons asked where the plaque would be going but Tim and others said this has yet to be decided, ‘work in progress’. Tim pointed out that many things had been found down the back of the </w:t>
            </w:r>
            <w:proofErr w:type="spellStart"/>
            <w:r>
              <w:rPr>
                <w:rFonts w:ascii="Arial" w:hAnsi="Arial" w:cs="Arial"/>
                <w:sz w:val="22"/>
                <w:szCs w:val="22"/>
              </w:rPr>
              <w:t>panelling</w:t>
            </w:r>
            <w:proofErr w:type="spellEnd"/>
            <w:r>
              <w:rPr>
                <w:rFonts w:ascii="Arial" w:hAnsi="Arial" w:cs="Arial"/>
                <w:sz w:val="22"/>
                <w:szCs w:val="22"/>
              </w:rPr>
              <w:t xml:space="preserve"> including an old photo of the church which someone has since taken away to reframe so it can be displayed again.</w:t>
            </w:r>
          </w:p>
          <w:p w14:paraId="6B39660A" w14:textId="77777777" w:rsidR="00CA01EB" w:rsidRPr="00C162D7" w:rsidRDefault="00CA01EB" w:rsidP="001F628D">
            <w:pPr>
              <w:tabs>
                <w:tab w:val="left" w:pos="6822"/>
              </w:tabs>
              <w:rPr>
                <w:rFonts w:ascii="Arial" w:hAnsi="Arial" w:cs="Arial"/>
                <w:b/>
                <w:sz w:val="22"/>
                <w:szCs w:val="22"/>
              </w:rPr>
            </w:pPr>
          </w:p>
        </w:tc>
        <w:tc>
          <w:tcPr>
            <w:tcW w:w="850" w:type="dxa"/>
          </w:tcPr>
          <w:p w14:paraId="140C794F" w14:textId="4A572A42" w:rsidR="00DE51A8" w:rsidRDefault="00DE51A8" w:rsidP="001F628D">
            <w:pPr>
              <w:rPr>
                <w:rFonts w:ascii="Arial" w:hAnsi="Arial" w:cs="Arial"/>
                <w:sz w:val="22"/>
                <w:szCs w:val="22"/>
              </w:rPr>
            </w:pPr>
          </w:p>
          <w:p w14:paraId="3B8B079C" w14:textId="77777777" w:rsidR="00DE51A8" w:rsidRPr="00DE51A8" w:rsidRDefault="00DE51A8" w:rsidP="00DE51A8">
            <w:pPr>
              <w:rPr>
                <w:rFonts w:ascii="Arial" w:hAnsi="Arial" w:cs="Arial"/>
                <w:sz w:val="22"/>
                <w:szCs w:val="22"/>
              </w:rPr>
            </w:pPr>
          </w:p>
          <w:p w14:paraId="74CBC92C" w14:textId="77777777" w:rsidR="00DE51A8" w:rsidRPr="00DE51A8" w:rsidRDefault="00DE51A8" w:rsidP="00DE51A8">
            <w:pPr>
              <w:rPr>
                <w:rFonts w:ascii="Arial" w:hAnsi="Arial" w:cs="Arial"/>
                <w:sz w:val="22"/>
                <w:szCs w:val="22"/>
              </w:rPr>
            </w:pPr>
          </w:p>
          <w:p w14:paraId="788F8787" w14:textId="77777777" w:rsidR="00DE51A8" w:rsidRPr="00DE51A8" w:rsidRDefault="00DE51A8" w:rsidP="00DE51A8">
            <w:pPr>
              <w:rPr>
                <w:rFonts w:ascii="Arial" w:hAnsi="Arial" w:cs="Arial"/>
                <w:sz w:val="22"/>
                <w:szCs w:val="22"/>
              </w:rPr>
            </w:pPr>
          </w:p>
          <w:p w14:paraId="39447EBB" w14:textId="77777777" w:rsidR="00DE51A8" w:rsidRPr="00DE51A8" w:rsidRDefault="00DE51A8" w:rsidP="00DE51A8">
            <w:pPr>
              <w:rPr>
                <w:rFonts w:ascii="Arial" w:hAnsi="Arial" w:cs="Arial"/>
                <w:sz w:val="22"/>
                <w:szCs w:val="22"/>
              </w:rPr>
            </w:pPr>
          </w:p>
          <w:p w14:paraId="101BFA72" w14:textId="77777777" w:rsidR="00DE51A8" w:rsidRPr="00DE51A8" w:rsidRDefault="00DE51A8" w:rsidP="00DE51A8">
            <w:pPr>
              <w:rPr>
                <w:rFonts w:ascii="Arial" w:hAnsi="Arial" w:cs="Arial"/>
                <w:sz w:val="22"/>
                <w:szCs w:val="22"/>
              </w:rPr>
            </w:pPr>
          </w:p>
          <w:p w14:paraId="368CF3BB" w14:textId="77777777" w:rsidR="00DE51A8" w:rsidRPr="00DE51A8" w:rsidRDefault="00DE51A8" w:rsidP="00DE51A8">
            <w:pPr>
              <w:rPr>
                <w:rFonts w:ascii="Arial" w:hAnsi="Arial" w:cs="Arial"/>
                <w:sz w:val="22"/>
                <w:szCs w:val="22"/>
              </w:rPr>
            </w:pPr>
          </w:p>
          <w:p w14:paraId="39C23C07" w14:textId="77777777" w:rsidR="00DE51A8" w:rsidRPr="00DE51A8" w:rsidRDefault="00DE51A8" w:rsidP="00DE51A8">
            <w:pPr>
              <w:rPr>
                <w:rFonts w:ascii="Arial" w:hAnsi="Arial" w:cs="Arial"/>
                <w:sz w:val="22"/>
                <w:szCs w:val="22"/>
              </w:rPr>
            </w:pPr>
          </w:p>
          <w:p w14:paraId="00F9E3B8" w14:textId="77777777" w:rsidR="00DE51A8" w:rsidRPr="00DE51A8" w:rsidRDefault="00DE51A8" w:rsidP="00DE51A8">
            <w:pPr>
              <w:rPr>
                <w:rFonts w:ascii="Arial" w:hAnsi="Arial" w:cs="Arial"/>
                <w:sz w:val="22"/>
                <w:szCs w:val="22"/>
              </w:rPr>
            </w:pPr>
          </w:p>
          <w:p w14:paraId="1297F111" w14:textId="77777777" w:rsidR="00DE51A8" w:rsidRPr="00DE51A8" w:rsidRDefault="00DE51A8" w:rsidP="00DE51A8">
            <w:pPr>
              <w:rPr>
                <w:rFonts w:ascii="Arial" w:hAnsi="Arial" w:cs="Arial"/>
                <w:sz w:val="22"/>
                <w:szCs w:val="22"/>
              </w:rPr>
            </w:pPr>
          </w:p>
          <w:p w14:paraId="494438C4" w14:textId="77777777" w:rsidR="00DE51A8" w:rsidRPr="00DE51A8" w:rsidRDefault="00DE51A8" w:rsidP="00DE51A8">
            <w:pPr>
              <w:rPr>
                <w:rFonts w:ascii="Arial" w:hAnsi="Arial" w:cs="Arial"/>
                <w:sz w:val="22"/>
                <w:szCs w:val="22"/>
              </w:rPr>
            </w:pPr>
          </w:p>
          <w:p w14:paraId="690B2CF1" w14:textId="77777777" w:rsidR="00DE51A8" w:rsidRPr="00DE51A8" w:rsidRDefault="00DE51A8" w:rsidP="00DE51A8">
            <w:pPr>
              <w:rPr>
                <w:rFonts w:ascii="Arial" w:hAnsi="Arial" w:cs="Arial"/>
                <w:sz w:val="22"/>
                <w:szCs w:val="22"/>
              </w:rPr>
            </w:pPr>
          </w:p>
          <w:p w14:paraId="52C79BD6" w14:textId="77777777" w:rsidR="00DE51A8" w:rsidRPr="00DE51A8" w:rsidRDefault="00DE51A8" w:rsidP="00DE51A8">
            <w:pPr>
              <w:rPr>
                <w:rFonts w:ascii="Arial" w:hAnsi="Arial" w:cs="Arial"/>
                <w:sz w:val="22"/>
                <w:szCs w:val="22"/>
              </w:rPr>
            </w:pPr>
          </w:p>
          <w:p w14:paraId="2969962D" w14:textId="77777777" w:rsidR="00DE51A8" w:rsidRPr="00DE51A8" w:rsidRDefault="00DE51A8" w:rsidP="00DE51A8">
            <w:pPr>
              <w:rPr>
                <w:rFonts w:ascii="Arial" w:hAnsi="Arial" w:cs="Arial"/>
                <w:sz w:val="22"/>
                <w:szCs w:val="22"/>
              </w:rPr>
            </w:pPr>
          </w:p>
          <w:p w14:paraId="3BBD3D3B" w14:textId="77777777" w:rsidR="00DE51A8" w:rsidRPr="00DE51A8" w:rsidRDefault="00DE51A8" w:rsidP="00DE51A8">
            <w:pPr>
              <w:rPr>
                <w:rFonts w:ascii="Arial" w:hAnsi="Arial" w:cs="Arial"/>
                <w:sz w:val="22"/>
                <w:szCs w:val="22"/>
              </w:rPr>
            </w:pPr>
          </w:p>
          <w:p w14:paraId="4983909F" w14:textId="77777777" w:rsidR="00DE51A8" w:rsidRPr="00DE51A8" w:rsidRDefault="00DE51A8" w:rsidP="00DE51A8">
            <w:pPr>
              <w:rPr>
                <w:rFonts w:ascii="Arial" w:hAnsi="Arial" w:cs="Arial"/>
                <w:sz w:val="22"/>
                <w:szCs w:val="22"/>
              </w:rPr>
            </w:pPr>
          </w:p>
          <w:p w14:paraId="320E96A3" w14:textId="77777777" w:rsidR="00DE51A8" w:rsidRPr="00DE51A8" w:rsidRDefault="00DE51A8" w:rsidP="00DE51A8">
            <w:pPr>
              <w:rPr>
                <w:rFonts w:ascii="Arial" w:hAnsi="Arial" w:cs="Arial"/>
                <w:sz w:val="22"/>
                <w:szCs w:val="22"/>
              </w:rPr>
            </w:pPr>
          </w:p>
          <w:p w14:paraId="0CFCF9E6" w14:textId="74B5B790" w:rsidR="00DE51A8" w:rsidRDefault="00DE51A8" w:rsidP="00DE51A8">
            <w:pPr>
              <w:rPr>
                <w:rFonts w:ascii="Arial" w:hAnsi="Arial" w:cs="Arial"/>
                <w:sz w:val="22"/>
                <w:szCs w:val="22"/>
              </w:rPr>
            </w:pPr>
          </w:p>
          <w:p w14:paraId="7A501308" w14:textId="608EA073" w:rsidR="00CA01EB" w:rsidRPr="00DE51A8" w:rsidRDefault="00DE51A8" w:rsidP="00DE51A8">
            <w:pPr>
              <w:rPr>
                <w:rFonts w:ascii="Arial" w:hAnsi="Arial" w:cs="Arial"/>
                <w:sz w:val="22"/>
                <w:szCs w:val="22"/>
              </w:rPr>
            </w:pPr>
            <w:r>
              <w:rPr>
                <w:rFonts w:ascii="Arial" w:hAnsi="Arial" w:cs="Arial"/>
                <w:sz w:val="22"/>
                <w:szCs w:val="22"/>
              </w:rPr>
              <w:t xml:space="preserve">    TJ</w:t>
            </w:r>
          </w:p>
        </w:tc>
      </w:tr>
      <w:tr w:rsidR="00CA01EB" w:rsidRPr="006110AF" w14:paraId="7B962D52" w14:textId="77777777" w:rsidTr="001F628D">
        <w:trPr>
          <w:cantSplit/>
        </w:trPr>
        <w:tc>
          <w:tcPr>
            <w:tcW w:w="852" w:type="dxa"/>
          </w:tcPr>
          <w:p w14:paraId="4A360B7D" w14:textId="77777777" w:rsidR="00CA01EB" w:rsidRDefault="00CA01EB" w:rsidP="001F628D">
            <w:pPr>
              <w:rPr>
                <w:rFonts w:ascii="Arial" w:hAnsi="Arial" w:cs="Arial"/>
                <w:b/>
                <w:sz w:val="22"/>
                <w:szCs w:val="22"/>
              </w:rPr>
            </w:pPr>
          </w:p>
        </w:tc>
        <w:tc>
          <w:tcPr>
            <w:tcW w:w="8822" w:type="dxa"/>
          </w:tcPr>
          <w:p w14:paraId="16638EA2" w14:textId="77777777" w:rsidR="00CA01EB" w:rsidRDefault="00CA01EB" w:rsidP="00CA01EB">
            <w:pPr>
              <w:tabs>
                <w:tab w:val="left" w:pos="6822"/>
              </w:tabs>
              <w:rPr>
                <w:rFonts w:ascii="Arial" w:hAnsi="Arial" w:cs="Arial"/>
                <w:sz w:val="22"/>
                <w:szCs w:val="22"/>
              </w:rPr>
            </w:pPr>
          </w:p>
        </w:tc>
        <w:tc>
          <w:tcPr>
            <w:tcW w:w="850" w:type="dxa"/>
          </w:tcPr>
          <w:p w14:paraId="046396A0" w14:textId="77777777" w:rsidR="00CA01EB" w:rsidRPr="006110AF" w:rsidRDefault="00CA01EB" w:rsidP="001F628D">
            <w:pPr>
              <w:rPr>
                <w:rFonts w:ascii="Arial" w:hAnsi="Arial" w:cs="Arial"/>
                <w:sz w:val="22"/>
                <w:szCs w:val="22"/>
              </w:rPr>
            </w:pPr>
          </w:p>
        </w:tc>
      </w:tr>
      <w:tr w:rsidR="00CA01EB" w:rsidRPr="006110AF" w14:paraId="3E8EB3EA" w14:textId="77777777" w:rsidTr="001F628D">
        <w:trPr>
          <w:cantSplit/>
        </w:trPr>
        <w:tc>
          <w:tcPr>
            <w:tcW w:w="852" w:type="dxa"/>
          </w:tcPr>
          <w:p w14:paraId="25AA6907" w14:textId="20088E77" w:rsidR="008B4731" w:rsidRDefault="008B4731" w:rsidP="001F628D">
            <w:pPr>
              <w:rPr>
                <w:rFonts w:ascii="Arial" w:hAnsi="Arial" w:cs="Arial"/>
                <w:b/>
                <w:sz w:val="22"/>
                <w:szCs w:val="22"/>
              </w:rPr>
            </w:pPr>
            <w:r>
              <w:rPr>
                <w:rFonts w:ascii="Arial" w:hAnsi="Arial" w:cs="Arial"/>
                <w:b/>
                <w:sz w:val="22"/>
                <w:szCs w:val="22"/>
              </w:rPr>
              <w:lastRenderedPageBreak/>
              <w:t>9.4</w:t>
            </w:r>
          </w:p>
          <w:p w14:paraId="4BCEBADA" w14:textId="77777777" w:rsidR="008B4731" w:rsidRPr="008B4731" w:rsidRDefault="008B4731" w:rsidP="008B4731">
            <w:pPr>
              <w:rPr>
                <w:rFonts w:ascii="Arial" w:hAnsi="Arial" w:cs="Arial"/>
                <w:sz w:val="22"/>
                <w:szCs w:val="22"/>
              </w:rPr>
            </w:pPr>
          </w:p>
          <w:p w14:paraId="2590361C" w14:textId="77777777" w:rsidR="008B4731" w:rsidRPr="008B4731" w:rsidRDefault="008B4731" w:rsidP="008B4731">
            <w:pPr>
              <w:rPr>
                <w:rFonts w:ascii="Arial" w:hAnsi="Arial" w:cs="Arial"/>
                <w:sz w:val="22"/>
                <w:szCs w:val="22"/>
              </w:rPr>
            </w:pPr>
          </w:p>
          <w:p w14:paraId="34C38D6E" w14:textId="77777777" w:rsidR="008B4731" w:rsidRPr="008B4731" w:rsidRDefault="008B4731" w:rsidP="008B4731">
            <w:pPr>
              <w:rPr>
                <w:rFonts w:ascii="Arial" w:hAnsi="Arial" w:cs="Arial"/>
                <w:sz w:val="22"/>
                <w:szCs w:val="22"/>
              </w:rPr>
            </w:pPr>
          </w:p>
          <w:p w14:paraId="034E223B" w14:textId="4D1592EC" w:rsidR="008B4731" w:rsidRDefault="008B4731" w:rsidP="008B4731">
            <w:pPr>
              <w:rPr>
                <w:rFonts w:ascii="Arial" w:hAnsi="Arial" w:cs="Arial"/>
                <w:sz w:val="22"/>
                <w:szCs w:val="22"/>
              </w:rPr>
            </w:pPr>
          </w:p>
          <w:p w14:paraId="4FB23908" w14:textId="0342C4D2" w:rsidR="00CA01EB" w:rsidRPr="008B4731" w:rsidRDefault="008B4731" w:rsidP="008B4731">
            <w:pPr>
              <w:rPr>
                <w:rFonts w:ascii="Arial" w:hAnsi="Arial" w:cs="Arial"/>
                <w:b/>
                <w:sz w:val="22"/>
                <w:szCs w:val="22"/>
              </w:rPr>
            </w:pPr>
            <w:r w:rsidRPr="008B4731">
              <w:rPr>
                <w:rFonts w:ascii="Arial" w:hAnsi="Arial" w:cs="Arial"/>
                <w:b/>
                <w:sz w:val="22"/>
                <w:szCs w:val="22"/>
              </w:rPr>
              <w:t>9.5</w:t>
            </w:r>
          </w:p>
        </w:tc>
        <w:tc>
          <w:tcPr>
            <w:tcW w:w="8822" w:type="dxa"/>
          </w:tcPr>
          <w:p w14:paraId="2872A0CE" w14:textId="77777777" w:rsidR="00CA01EB" w:rsidRDefault="00CA01EB" w:rsidP="00CA01EB">
            <w:pPr>
              <w:tabs>
                <w:tab w:val="left" w:pos="6822"/>
              </w:tabs>
              <w:rPr>
                <w:rFonts w:ascii="Arial" w:hAnsi="Arial" w:cs="Arial"/>
                <w:sz w:val="22"/>
                <w:szCs w:val="22"/>
              </w:rPr>
            </w:pPr>
            <w:r>
              <w:rPr>
                <w:rFonts w:ascii="Arial" w:hAnsi="Arial" w:cs="Arial"/>
                <w:sz w:val="22"/>
                <w:szCs w:val="22"/>
              </w:rPr>
              <w:t>The Concertina Screen will cost some £2000 and could be delayed if money was tight. Tim suggested that if we now have to pay more with regard to the damp corner we could delay the creation of this screen for a while if cash flow is an issue- although this would not be ideal.</w:t>
            </w:r>
          </w:p>
          <w:p w14:paraId="508FBDA0" w14:textId="77777777" w:rsidR="00CA01EB" w:rsidRDefault="00CA01EB" w:rsidP="00CA01EB">
            <w:pPr>
              <w:tabs>
                <w:tab w:val="left" w:pos="6822"/>
              </w:tabs>
              <w:rPr>
                <w:rFonts w:ascii="Arial" w:hAnsi="Arial" w:cs="Arial"/>
                <w:sz w:val="22"/>
                <w:szCs w:val="22"/>
              </w:rPr>
            </w:pPr>
          </w:p>
          <w:p w14:paraId="356A8535" w14:textId="77777777" w:rsidR="00CA01EB" w:rsidRDefault="00CA01EB" w:rsidP="00CA01EB">
            <w:pPr>
              <w:tabs>
                <w:tab w:val="left" w:pos="6822"/>
              </w:tabs>
              <w:rPr>
                <w:rFonts w:ascii="Arial" w:hAnsi="Arial" w:cs="Arial"/>
                <w:sz w:val="22"/>
                <w:szCs w:val="22"/>
              </w:rPr>
            </w:pPr>
            <w:r>
              <w:rPr>
                <w:rFonts w:ascii="Arial" w:hAnsi="Arial" w:cs="Arial"/>
                <w:sz w:val="22"/>
                <w:szCs w:val="22"/>
              </w:rPr>
              <w:t>Harry reassured everyone that there is money in the legacy pot and the stonework estimate is less than expected. PCC agreed to commission the screen and proceed as planned.</w:t>
            </w:r>
          </w:p>
          <w:p w14:paraId="563D85C8" w14:textId="77777777" w:rsidR="00CA01EB" w:rsidRDefault="00CA01EB" w:rsidP="00CA01EB">
            <w:pPr>
              <w:tabs>
                <w:tab w:val="left" w:pos="6822"/>
              </w:tabs>
              <w:rPr>
                <w:rFonts w:ascii="Arial" w:hAnsi="Arial" w:cs="Arial"/>
                <w:sz w:val="22"/>
                <w:szCs w:val="22"/>
              </w:rPr>
            </w:pPr>
          </w:p>
          <w:p w14:paraId="11421ABB" w14:textId="77777777" w:rsidR="00CA01EB" w:rsidRDefault="00CA01EB" w:rsidP="00CA01EB">
            <w:pPr>
              <w:tabs>
                <w:tab w:val="left" w:pos="6822"/>
              </w:tabs>
              <w:rPr>
                <w:rFonts w:ascii="Arial" w:hAnsi="Arial" w:cs="Arial"/>
                <w:sz w:val="22"/>
                <w:szCs w:val="22"/>
              </w:rPr>
            </w:pPr>
            <w:r>
              <w:rPr>
                <w:rFonts w:ascii="Arial" w:hAnsi="Arial" w:cs="Arial"/>
                <w:sz w:val="22"/>
                <w:szCs w:val="22"/>
              </w:rPr>
              <w:t>WPG thanked Tim profusely for his massive input into all the work done to date.</w:t>
            </w:r>
          </w:p>
          <w:p w14:paraId="158C0AA3" w14:textId="77777777" w:rsidR="00CA01EB" w:rsidRDefault="00CA01EB" w:rsidP="00CA01EB">
            <w:pPr>
              <w:tabs>
                <w:tab w:val="left" w:pos="6822"/>
              </w:tabs>
              <w:rPr>
                <w:rFonts w:ascii="Arial" w:hAnsi="Arial" w:cs="Arial"/>
                <w:sz w:val="22"/>
                <w:szCs w:val="22"/>
              </w:rPr>
            </w:pPr>
          </w:p>
        </w:tc>
        <w:tc>
          <w:tcPr>
            <w:tcW w:w="850" w:type="dxa"/>
          </w:tcPr>
          <w:p w14:paraId="3880C191" w14:textId="5C273ED2" w:rsidR="00CA01EB" w:rsidRPr="008C6BF4" w:rsidRDefault="008C6BF4" w:rsidP="001F628D">
            <w:pPr>
              <w:rPr>
                <w:rFonts w:ascii="Arial" w:hAnsi="Arial" w:cs="Arial"/>
                <w:sz w:val="22"/>
                <w:szCs w:val="22"/>
              </w:rPr>
            </w:pPr>
            <w:r w:rsidRPr="008C6BF4">
              <w:rPr>
                <w:sz w:val="22"/>
                <w:szCs w:val="22"/>
                <w:u w:val="single"/>
              </w:rPr>
              <w:t>Action</w:t>
            </w:r>
          </w:p>
        </w:tc>
      </w:tr>
    </w:tbl>
    <w:p w14:paraId="213F4E19" w14:textId="7622ADE9" w:rsidR="0073738A" w:rsidRPr="00145EF8" w:rsidRDefault="001A4161">
      <w:pPr>
        <w:rPr>
          <w:sz w:val="22"/>
          <w:szCs w:val="22"/>
        </w:rPr>
      </w:pPr>
      <w:r w:rsidRPr="008B4731">
        <w:rPr>
          <w:b/>
        </w:rPr>
        <w:t>10</w:t>
      </w:r>
      <w:r>
        <w:tab/>
      </w:r>
      <w:r w:rsidRPr="003249BA">
        <w:rPr>
          <w:rFonts w:ascii="Arial" w:hAnsi="Arial" w:cs="Arial"/>
          <w:b/>
          <w:sz w:val="22"/>
          <w:szCs w:val="22"/>
        </w:rPr>
        <w:t>Feedback</w:t>
      </w:r>
      <w:r w:rsidRPr="003249BA">
        <w:rPr>
          <w:rFonts w:ascii="Arial Black" w:hAnsi="Arial Black"/>
          <w:b/>
          <w:sz w:val="22"/>
          <w:szCs w:val="22"/>
        </w:rPr>
        <w:t xml:space="preserve"> from Diocesan Synod – Paul Hirons- verbal</w:t>
      </w:r>
      <w:r w:rsidR="00145EF8">
        <w:rPr>
          <w:rFonts w:ascii="Arial Black" w:hAnsi="Arial Black"/>
          <w:b/>
          <w:sz w:val="22"/>
          <w:szCs w:val="22"/>
        </w:rPr>
        <w:tab/>
      </w:r>
      <w:r w:rsidR="00145EF8">
        <w:rPr>
          <w:rFonts w:ascii="Arial Black" w:hAnsi="Arial Black"/>
          <w:b/>
          <w:sz w:val="22"/>
          <w:szCs w:val="22"/>
        </w:rPr>
        <w:tab/>
      </w:r>
      <w:r w:rsidR="00145EF8">
        <w:rPr>
          <w:rFonts w:ascii="Arial Black" w:hAnsi="Arial Black"/>
          <w:b/>
          <w:sz w:val="22"/>
          <w:szCs w:val="22"/>
        </w:rPr>
        <w:tab/>
      </w:r>
      <w:r w:rsidR="00145EF8">
        <w:rPr>
          <w:rFonts w:ascii="Arial Black" w:hAnsi="Arial Black"/>
          <w:b/>
          <w:sz w:val="22"/>
          <w:szCs w:val="22"/>
        </w:rPr>
        <w:tab/>
      </w:r>
    </w:p>
    <w:tbl>
      <w:tblPr>
        <w:tblW w:w="10524" w:type="dxa"/>
        <w:tblInd w:w="-318" w:type="dxa"/>
        <w:tblLayout w:type="fixed"/>
        <w:tblLook w:val="04A0" w:firstRow="1" w:lastRow="0" w:firstColumn="1" w:lastColumn="0" w:noHBand="0" w:noVBand="1"/>
      </w:tblPr>
      <w:tblGrid>
        <w:gridCol w:w="852"/>
        <w:gridCol w:w="8822"/>
        <w:gridCol w:w="850"/>
      </w:tblGrid>
      <w:tr w:rsidR="00F4309A" w:rsidRPr="006110AF" w14:paraId="0E263F28" w14:textId="77777777" w:rsidTr="0073738A">
        <w:trPr>
          <w:cantSplit/>
        </w:trPr>
        <w:tc>
          <w:tcPr>
            <w:tcW w:w="852" w:type="dxa"/>
          </w:tcPr>
          <w:p w14:paraId="7E316C8A" w14:textId="03D3A3D7" w:rsidR="00F4309A" w:rsidRPr="006110AF" w:rsidRDefault="00F4309A" w:rsidP="0012037F">
            <w:pPr>
              <w:rPr>
                <w:rFonts w:ascii="Arial" w:hAnsi="Arial" w:cs="Arial"/>
                <w:b/>
                <w:sz w:val="22"/>
                <w:szCs w:val="22"/>
              </w:rPr>
            </w:pPr>
          </w:p>
        </w:tc>
        <w:tc>
          <w:tcPr>
            <w:tcW w:w="8822" w:type="dxa"/>
          </w:tcPr>
          <w:p w14:paraId="0F97E497" w14:textId="77777777" w:rsidR="00F4309A" w:rsidRDefault="00F4309A" w:rsidP="0012037F">
            <w:pPr>
              <w:rPr>
                <w:rFonts w:ascii="Arial" w:hAnsi="Arial" w:cs="Arial"/>
                <w:sz w:val="22"/>
                <w:szCs w:val="22"/>
              </w:rPr>
            </w:pPr>
          </w:p>
          <w:p w14:paraId="1D040D6C" w14:textId="77777777" w:rsidR="001A4161" w:rsidRDefault="001A4161" w:rsidP="001A4161">
            <w:pPr>
              <w:tabs>
                <w:tab w:val="left" w:pos="6822"/>
              </w:tabs>
              <w:rPr>
                <w:rFonts w:ascii="Arial" w:hAnsi="Arial" w:cs="Arial"/>
                <w:sz w:val="22"/>
                <w:szCs w:val="22"/>
              </w:rPr>
            </w:pPr>
            <w:r>
              <w:rPr>
                <w:rFonts w:ascii="Arial" w:hAnsi="Arial" w:cs="Arial"/>
                <w:sz w:val="22"/>
                <w:szCs w:val="22"/>
              </w:rPr>
              <w:t>Paul attended the Synod Meeting, the address was by the Bishop of Oxford and was very thoughtful, particularly around the area of the importance of a good work/life balance. The Bishop talked of caring for the leadership of the church particularly, with references to a new report on this and other information totaling 200 pages! Vicars going off with stress was talked about and the importance of the responsibility of the congregation looking after the vicar’s wellbeing.</w:t>
            </w:r>
          </w:p>
          <w:p w14:paraId="3F83B556" w14:textId="77777777" w:rsidR="001A4161" w:rsidRDefault="001A4161" w:rsidP="001A4161">
            <w:pPr>
              <w:tabs>
                <w:tab w:val="left" w:pos="6822"/>
              </w:tabs>
              <w:rPr>
                <w:rFonts w:ascii="Arial" w:hAnsi="Arial" w:cs="Arial"/>
                <w:sz w:val="22"/>
                <w:szCs w:val="22"/>
              </w:rPr>
            </w:pPr>
            <w:r>
              <w:rPr>
                <w:rFonts w:ascii="Arial" w:hAnsi="Arial" w:cs="Arial"/>
                <w:sz w:val="22"/>
                <w:szCs w:val="22"/>
              </w:rPr>
              <w:t xml:space="preserve">The Budget was talked through by </w:t>
            </w:r>
            <w:proofErr w:type="spellStart"/>
            <w:r>
              <w:rPr>
                <w:rFonts w:ascii="Arial" w:hAnsi="Arial" w:cs="Arial"/>
                <w:sz w:val="22"/>
                <w:szCs w:val="22"/>
              </w:rPr>
              <w:t>Mr</w:t>
            </w:r>
            <w:proofErr w:type="spellEnd"/>
            <w:r>
              <w:rPr>
                <w:rFonts w:ascii="Arial" w:hAnsi="Arial" w:cs="Arial"/>
                <w:sz w:val="22"/>
                <w:szCs w:val="22"/>
              </w:rPr>
              <w:t xml:space="preserve"> Pilkington, an ex-director of an accountancy firm so he was good on the big picture but not so good on the detail, however he confirmed that giving has kept at a good level despite the bad times experienced recently.</w:t>
            </w:r>
          </w:p>
          <w:p w14:paraId="491DD6A1" w14:textId="3AD07A8F" w:rsidR="00500D74" w:rsidRPr="006110AF" w:rsidRDefault="001A4161" w:rsidP="001A4161">
            <w:pPr>
              <w:rPr>
                <w:rFonts w:ascii="Arial" w:hAnsi="Arial" w:cs="Arial"/>
                <w:sz w:val="22"/>
                <w:szCs w:val="22"/>
              </w:rPr>
            </w:pPr>
            <w:r>
              <w:rPr>
                <w:rFonts w:ascii="Arial" w:hAnsi="Arial" w:cs="Arial"/>
                <w:sz w:val="22"/>
                <w:szCs w:val="22"/>
              </w:rPr>
              <w:t>.</w:t>
            </w:r>
          </w:p>
        </w:tc>
        <w:tc>
          <w:tcPr>
            <w:tcW w:w="850" w:type="dxa"/>
          </w:tcPr>
          <w:p w14:paraId="18BFB8EE" w14:textId="77777777" w:rsidR="00F4309A" w:rsidRPr="006110AF" w:rsidRDefault="00F4309A" w:rsidP="0012037F">
            <w:pPr>
              <w:jc w:val="center"/>
              <w:rPr>
                <w:rFonts w:ascii="Arial" w:hAnsi="Arial" w:cs="Arial"/>
                <w:b/>
                <w:sz w:val="22"/>
                <w:szCs w:val="22"/>
              </w:rPr>
            </w:pPr>
          </w:p>
        </w:tc>
      </w:tr>
      <w:tr w:rsidR="00F4309A" w:rsidRPr="006110AF" w14:paraId="72816205" w14:textId="77777777" w:rsidTr="0073738A">
        <w:trPr>
          <w:cantSplit/>
        </w:trPr>
        <w:tc>
          <w:tcPr>
            <w:tcW w:w="852" w:type="dxa"/>
          </w:tcPr>
          <w:p w14:paraId="6C5199F3" w14:textId="18777F62" w:rsidR="00F4309A" w:rsidRPr="006110AF" w:rsidRDefault="00F4309A" w:rsidP="0012037F">
            <w:pPr>
              <w:rPr>
                <w:rFonts w:ascii="Arial" w:hAnsi="Arial" w:cs="Arial"/>
                <w:b/>
                <w:sz w:val="22"/>
                <w:szCs w:val="22"/>
              </w:rPr>
            </w:pPr>
          </w:p>
        </w:tc>
        <w:tc>
          <w:tcPr>
            <w:tcW w:w="8822" w:type="dxa"/>
          </w:tcPr>
          <w:p w14:paraId="118BF6DE" w14:textId="74706FA2" w:rsidR="00F4309A" w:rsidRPr="006110AF" w:rsidRDefault="00F4309A" w:rsidP="00DB1273">
            <w:pPr>
              <w:rPr>
                <w:rFonts w:ascii="Arial" w:hAnsi="Arial" w:cs="Arial"/>
                <w:b/>
                <w:sz w:val="22"/>
                <w:szCs w:val="22"/>
              </w:rPr>
            </w:pPr>
          </w:p>
        </w:tc>
        <w:tc>
          <w:tcPr>
            <w:tcW w:w="850" w:type="dxa"/>
          </w:tcPr>
          <w:p w14:paraId="418A523A" w14:textId="6AFAA360" w:rsidR="00F4309A" w:rsidRPr="00432992" w:rsidRDefault="00F4309A" w:rsidP="0012037F">
            <w:pPr>
              <w:jc w:val="center"/>
              <w:rPr>
                <w:rFonts w:ascii="Arial" w:hAnsi="Arial" w:cs="Arial"/>
                <w:sz w:val="22"/>
                <w:szCs w:val="22"/>
                <w:u w:val="single"/>
              </w:rPr>
            </w:pPr>
          </w:p>
        </w:tc>
      </w:tr>
      <w:tr w:rsidR="001A4161" w:rsidRPr="006110AF" w14:paraId="3A04D08C" w14:textId="77777777" w:rsidTr="0073738A">
        <w:trPr>
          <w:cantSplit/>
        </w:trPr>
        <w:tc>
          <w:tcPr>
            <w:tcW w:w="852" w:type="dxa"/>
          </w:tcPr>
          <w:p w14:paraId="159CA2F4" w14:textId="77777777" w:rsidR="001A4161" w:rsidRDefault="001A4161" w:rsidP="00E95BA7">
            <w:pPr>
              <w:rPr>
                <w:rFonts w:ascii="Arial" w:hAnsi="Arial" w:cs="Arial"/>
                <w:b/>
                <w:sz w:val="22"/>
                <w:szCs w:val="22"/>
              </w:rPr>
            </w:pPr>
            <w:r w:rsidRPr="009D6E1C">
              <w:rPr>
                <w:rFonts w:ascii="Arial" w:hAnsi="Arial" w:cs="Arial"/>
                <w:b/>
                <w:bCs/>
                <w:sz w:val="22"/>
                <w:szCs w:val="22"/>
              </w:rPr>
              <w:t>11.</w:t>
            </w:r>
          </w:p>
          <w:p w14:paraId="35241D85" w14:textId="77777777" w:rsidR="001A4161" w:rsidRDefault="001A4161" w:rsidP="00E95BA7">
            <w:pPr>
              <w:rPr>
                <w:rFonts w:ascii="Arial" w:hAnsi="Arial" w:cs="Arial"/>
                <w:sz w:val="22"/>
                <w:szCs w:val="22"/>
              </w:rPr>
            </w:pPr>
          </w:p>
          <w:p w14:paraId="689A49AF" w14:textId="458D379B" w:rsidR="001A4161" w:rsidRPr="006110AF" w:rsidRDefault="001A4161" w:rsidP="0012037F">
            <w:pPr>
              <w:rPr>
                <w:rFonts w:ascii="Arial" w:hAnsi="Arial" w:cs="Arial"/>
                <w:sz w:val="22"/>
                <w:szCs w:val="22"/>
              </w:rPr>
            </w:pPr>
            <w:r>
              <w:rPr>
                <w:rFonts w:ascii="Arial" w:hAnsi="Arial" w:cs="Arial"/>
                <w:sz w:val="22"/>
                <w:szCs w:val="22"/>
              </w:rPr>
              <w:t>11.1</w:t>
            </w:r>
          </w:p>
        </w:tc>
        <w:tc>
          <w:tcPr>
            <w:tcW w:w="8822" w:type="dxa"/>
          </w:tcPr>
          <w:p w14:paraId="559B094D" w14:textId="77777777" w:rsidR="001A4161" w:rsidRDefault="001A4161" w:rsidP="00E95BA7">
            <w:pPr>
              <w:rPr>
                <w:rFonts w:ascii="Arial" w:hAnsi="Arial" w:cs="Arial"/>
                <w:b/>
                <w:bCs/>
                <w:sz w:val="22"/>
                <w:szCs w:val="22"/>
              </w:rPr>
            </w:pPr>
            <w:r>
              <w:rPr>
                <w:rFonts w:ascii="Arial" w:hAnsi="Arial" w:cs="Arial"/>
                <w:b/>
                <w:bCs/>
                <w:sz w:val="22"/>
                <w:szCs w:val="22"/>
              </w:rPr>
              <w:t>Sub- groups Reports:</w:t>
            </w:r>
          </w:p>
          <w:p w14:paraId="37C0C091" w14:textId="77777777" w:rsidR="001A4161" w:rsidRDefault="001A4161" w:rsidP="00E95BA7">
            <w:pPr>
              <w:rPr>
                <w:rFonts w:ascii="Arial" w:hAnsi="Arial" w:cs="Arial"/>
                <w:b/>
                <w:bCs/>
                <w:sz w:val="22"/>
                <w:szCs w:val="22"/>
              </w:rPr>
            </w:pPr>
          </w:p>
          <w:p w14:paraId="78A83C3C" w14:textId="77777777" w:rsidR="001A4161" w:rsidRDefault="001A4161" w:rsidP="00E95BA7">
            <w:pPr>
              <w:rPr>
                <w:rFonts w:ascii="Arial" w:hAnsi="Arial" w:cs="Arial"/>
                <w:b/>
                <w:bCs/>
                <w:sz w:val="22"/>
                <w:szCs w:val="22"/>
              </w:rPr>
            </w:pPr>
            <w:r>
              <w:rPr>
                <w:rFonts w:ascii="Arial" w:hAnsi="Arial" w:cs="Arial"/>
                <w:b/>
                <w:bCs/>
                <w:sz w:val="22"/>
                <w:szCs w:val="22"/>
              </w:rPr>
              <w:t>a)</w:t>
            </w:r>
            <w:r w:rsidRPr="00B4218F">
              <w:rPr>
                <w:rFonts w:ascii="Arial" w:hAnsi="Arial" w:cs="Arial"/>
                <w:b/>
                <w:bCs/>
                <w:sz w:val="22"/>
                <w:szCs w:val="22"/>
              </w:rPr>
              <w:t>Standing Committee (WPG)</w:t>
            </w:r>
          </w:p>
          <w:p w14:paraId="46429F81" w14:textId="691BC786" w:rsidR="001A4161" w:rsidRPr="006110AF" w:rsidRDefault="001A4161" w:rsidP="00A12C04">
            <w:pPr>
              <w:tabs>
                <w:tab w:val="left" w:pos="6822"/>
              </w:tabs>
              <w:rPr>
                <w:rFonts w:ascii="Arial" w:hAnsi="Arial" w:cs="Arial"/>
                <w:sz w:val="22"/>
                <w:szCs w:val="22"/>
              </w:rPr>
            </w:pPr>
            <w:r w:rsidRPr="00B4218F">
              <w:rPr>
                <w:rFonts w:ascii="Arial" w:hAnsi="Arial" w:cs="Arial"/>
                <w:bCs/>
                <w:sz w:val="22"/>
                <w:szCs w:val="22"/>
              </w:rPr>
              <w:t>Re Furloughing until the 3</w:t>
            </w:r>
            <w:r w:rsidRPr="00B4218F">
              <w:rPr>
                <w:rFonts w:ascii="Arial" w:hAnsi="Arial" w:cs="Arial"/>
                <w:bCs/>
                <w:sz w:val="22"/>
                <w:szCs w:val="22"/>
                <w:vertAlign w:val="superscript"/>
              </w:rPr>
              <w:t>rd</w:t>
            </w:r>
            <w:r>
              <w:rPr>
                <w:rFonts w:ascii="Arial" w:hAnsi="Arial" w:cs="Arial"/>
                <w:bCs/>
                <w:sz w:val="22"/>
                <w:szCs w:val="22"/>
              </w:rPr>
              <w:t xml:space="preserve"> December. Th</w:t>
            </w:r>
            <w:r w:rsidRPr="00B4218F">
              <w:rPr>
                <w:rFonts w:ascii="Arial" w:hAnsi="Arial" w:cs="Arial"/>
                <w:bCs/>
                <w:sz w:val="22"/>
                <w:szCs w:val="22"/>
              </w:rPr>
              <w:t xml:space="preserve">ere will be some </w:t>
            </w:r>
            <w:r>
              <w:rPr>
                <w:rFonts w:ascii="Arial" w:hAnsi="Arial" w:cs="Arial"/>
                <w:bCs/>
                <w:sz w:val="22"/>
                <w:szCs w:val="22"/>
              </w:rPr>
              <w:t>‘</w:t>
            </w:r>
            <w:r w:rsidRPr="00B4218F">
              <w:rPr>
                <w:rFonts w:ascii="Arial" w:hAnsi="Arial" w:cs="Arial"/>
                <w:bCs/>
                <w:sz w:val="22"/>
                <w:szCs w:val="22"/>
              </w:rPr>
              <w:t>trimming</w:t>
            </w:r>
            <w:r>
              <w:rPr>
                <w:rFonts w:ascii="Arial" w:hAnsi="Arial" w:cs="Arial"/>
                <w:bCs/>
                <w:sz w:val="22"/>
                <w:szCs w:val="22"/>
              </w:rPr>
              <w:t>’</w:t>
            </w:r>
            <w:r w:rsidRPr="00B4218F">
              <w:rPr>
                <w:rFonts w:ascii="Arial" w:hAnsi="Arial" w:cs="Arial"/>
                <w:bCs/>
                <w:sz w:val="22"/>
                <w:szCs w:val="22"/>
              </w:rPr>
              <w:t xml:space="preserve"> </w:t>
            </w:r>
            <w:proofErr w:type="spellStart"/>
            <w:r w:rsidRPr="00B4218F">
              <w:rPr>
                <w:rFonts w:ascii="Arial" w:hAnsi="Arial" w:cs="Arial"/>
                <w:bCs/>
                <w:sz w:val="22"/>
                <w:szCs w:val="22"/>
              </w:rPr>
              <w:t>ie</w:t>
            </w:r>
            <w:proofErr w:type="spellEnd"/>
            <w:r w:rsidRPr="00B4218F">
              <w:rPr>
                <w:rFonts w:ascii="Arial" w:hAnsi="Arial" w:cs="Arial"/>
                <w:bCs/>
                <w:sz w:val="22"/>
                <w:szCs w:val="22"/>
              </w:rPr>
              <w:t xml:space="preserve"> part time work </w:t>
            </w:r>
            <w:r>
              <w:rPr>
                <w:rFonts w:ascii="Arial" w:hAnsi="Arial" w:cs="Arial"/>
                <w:bCs/>
                <w:sz w:val="22"/>
                <w:szCs w:val="22"/>
              </w:rPr>
              <w:t>/ voluntary furloughing for some</w:t>
            </w:r>
            <w:r w:rsidRPr="00B4218F">
              <w:rPr>
                <w:rFonts w:ascii="Arial" w:hAnsi="Arial" w:cs="Arial"/>
                <w:bCs/>
                <w:sz w:val="22"/>
                <w:szCs w:val="22"/>
              </w:rPr>
              <w:t xml:space="preserve"> me</w:t>
            </w:r>
            <w:r>
              <w:rPr>
                <w:rFonts w:ascii="Arial" w:hAnsi="Arial" w:cs="Arial"/>
                <w:bCs/>
                <w:sz w:val="22"/>
                <w:szCs w:val="22"/>
              </w:rPr>
              <w:t>m</w:t>
            </w:r>
            <w:r w:rsidRPr="00B4218F">
              <w:rPr>
                <w:rFonts w:ascii="Arial" w:hAnsi="Arial" w:cs="Arial"/>
                <w:bCs/>
                <w:sz w:val="22"/>
                <w:szCs w:val="22"/>
              </w:rPr>
              <w:t xml:space="preserve">bers of staff </w:t>
            </w:r>
            <w:r>
              <w:rPr>
                <w:rFonts w:ascii="Arial" w:hAnsi="Arial" w:cs="Arial"/>
                <w:bCs/>
                <w:sz w:val="22"/>
                <w:szCs w:val="22"/>
              </w:rPr>
              <w:t>who cannot</w:t>
            </w:r>
            <w:r w:rsidRPr="00B4218F">
              <w:rPr>
                <w:rFonts w:ascii="Arial" w:hAnsi="Arial" w:cs="Arial"/>
                <w:bCs/>
                <w:sz w:val="22"/>
                <w:szCs w:val="22"/>
              </w:rPr>
              <w:t xml:space="preserve"> work easily without children</w:t>
            </w:r>
            <w:r>
              <w:rPr>
                <w:rFonts w:ascii="Arial" w:hAnsi="Arial" w:cs="Arial"/>
                <w:bCs/>
                <w:sz w:val="22"/>
                <w:szCs w:val="22"/>
              </w:rPr>
              <w:t>/ people</w:t>
            </w:r>
            <w:r w:rsidRPr="00B4218F">
              <w:rPr>
                <w:rFonts w:ascii="Arial" w:hAnsi="Arial" w:cs="Arial"/>
                <w:bCs/>
                <w:sz w:val="22"/>
                <w:szCs w:val="22"/>
              </w:rPr>
              <w:t xml:space="preserve"> being in church.</w:t>
            </w:r>
            <w:r>
              <w:rPr>
                <w:rFonts w:ascii="Arial" w:hAnsi="Arial" w:cs="Arial"/>
                <w:bCs/>
                <w:sz w:val="22"/>
                <w:szCs w:val="22"/>
              </w:rPr>
              <w:t xml:space="preserve"> Will has been liaising with Vicky and Pam regarding </w:t>
            </w:r>
            <w:proofErr w:type="gramStart"/>
            <w:r>
              <w:rPr>
                <w:rFonts w:ascii="Arial" w:hAnsi="Arial" w:cs="Arial"/>
                <w:bCs/>
                <w:sz w:val="22"/>
                <w:szCs w:val="22"/>
              </w:rPr>
              <w:t>this</w:t>
            </w:r>
            <w:proofErr w:type="gramEnd"/>
            <w:r>
              <w:rPr>
                <w:rFonts w:ascii="Arial" w:hAnsi="Arial" w:cs="Arial"/>
                <w:bCs/>
                <w:sz w:val="22"/>
                <w:szCs w:val="22"/>
              </w:rPr>
              <w:t xml:space="preserve"> but some staff have approached Will to reduce their hours for the said period.</w:t>
            </w:r>
          </w:p>
        </w:tc>
        <w:tc>
          <w:tcPr>
            <w:tcW w:w="850" w:type="dxa"/>
          </w:tcPr>
          <w:p w14:paraId="04EE0364" w14:textId="77777777" w:rsidR="001A4161" w:rsidRPr="006110AF" w:rsidRDefault="001A4161" w:rsidP="0012037F">
            <w:pPr>
              <w:tabs>
                <w:tab w:val="left" w:pos="6822"/>
              </w:tabs>
              <w:jc w:val="center"/>
              <w:rPr>
                <w:rFonts w:ascii="Arial" w:hAnsi="Arial" w:cs="Arial"/>
                <w:sz w:val="22"/>
                <w:szCs w:val="22"/>
              </w:rPr>
            </w:pPr>
          </w:p>
        </w:tc>
      </w:tr>
      <w:tr w:rsidR="001A4161" w:rsidRPr="006110AF" w14:paraId="58A4DCD9" w14:textId="77777777" w:rsidTr="0073738A">
        <w:trPr>
          <w:cantSplit/>
        </w:trPr>
        <w:tc>
          <w:tcPr>
            <w:tcW w:w="852" w:type="dxa"/>
          </w:tcPr>
          <w:p w14:paraId="65C14DB2" w14:textId="350276A9" w:rsidR="001A4161" w:rsidRPr="006110AF" w:rsidRDefault="001A4161" w:rsidP="0012037F">
            <w:pPr>
              <w:rPr>
                <w:rFonts w:ascii="Arial" w:hAnsi="Arial" w:cs="Arial"/>
                <w:sz w:val="22"/>
                <w:szCs w:val="22"/>
              </w:rPr>
            </w:pPr>
          </w:p>
        </w:tc>
        <w:tc>
          <w:tcPr>
            <w:tcW w:w="8822" w:type="dxa"/>
          </w:tcPr>
          <w:p w14:paraId="43CE8067" w14:textId="3B5E8AE0" w:rsidR="001A4161" w:rsidRPr="00CE78A6" w:rsidRDefault="001A4161" w:rsidP="0012037F">
            <w:pPr>
              <w:tabs>
                <w:tab w:val="left" w:pos="6822"/>
              </w:tabs>
              <w:rPr>
                <w:rFonts w:ascii="Arial" w:hAnsi="Arial" w:cs="Arial"/>
                <w:b/>
                <w:bCs/>
                <w:sz w:val="22"/>
                <w:szCs w:val="22"/>
              </w:rPr>
            </w:pPr>
          </w:p>
        </w:tc>
        <w:tc>
          <w:tcPr>
            <w:tcW w:w="850" w:type="dxa"/>
          </w:tcPr>
          <w:p w14:paraId="6420C7FB" w14:textId="77777777" w:rsidR="001A4161" w:rsidRPr="006110AF" w:rsidRDefault="001A4161" w:rsidP="0012037F">
            <w:pPr>
              <w:tabs>
                <w:tab w:val="left" w:pos="6822"/>
              </w:tabs>
              <w:jc w:val="center"/>
              <w:rPr>
                <w:rFonts w:ascii="Arial" w:hAnsi="Arial" w:cs="Arial"/>
                <w:sz w:val="22"/>
                <w:szCs w:val="22"/>
              </w:rPr>
            </w:pPr>
          </w:p>
        </w:tc>
      </w:tr>
      <w:tr w:rsidR="001A4161" w:rsidRPr="006110AF" w14:paraId="11758D11" w14:textId="77777777" w:rsidTr="0073738A">
        <w:trPr>
          <w:cantSplit/>
        </w:trPr>
        <w:tc>
          <w:tcPr>
            <w:tcW w:w="852" w:type="dxa"/>
          </w:tcPr>
          <w:p w14:paraId="47B9438D" w14:textId="025F4D61" w:rsidR="001A4161" w:rsidRPr="00A3149A" w:rsidRDefault="001A4161" w:rsidP="0012037F">
            <w:pPr>
              <w:rPr>
                <w:rFonts w:ascii="Arial" w:hAnsi="Arial" w:cs="Arial"/>
                <w:bCs/>
                <w:sz w:val="22"/>
                <w:szCs w:val="22"/>
              </w:rPr>
            </w:pPr>
            <w:r>
              <w:rPr>
                <w:rFonts w:ascii="Arial" w:hAnsi="Arial" w:cs="Arial"/>
                <w:b/>
                <w:sz w:val="22"/>
                <w:szCs w:val="22"/>
              </w:rPr>
              <w:t>11.2</w:t>
            </w:r>
          </w:p>
        </w:tc>
        <w:tc>
          <w:tcPr>
            <w:tcW w:w="8822" w:type="dxa"/>
          </w:tcPr>
          <w:p w14:paraId="18A3DE4F" w14:textId="1D283C4F" w:rsidR="001A4161" w:rsidRPr="006110AF" w:rsidRDefault="001A4161" w:rsidP="007A3D8B">
            <w:pPr>
              <w:tabs>
                <w:tab w:val="left" w:pos="6822"/>
              </w:tabs>
              <w:rPr>
                <w:rFonts w:ascii="Arial" w:hAnsi="Arial" w:cs="Arial"/>
                <w:sz w:val="22"/>
                <w:szCs w:val="22"/>
              </w:rPr>
            </w:pPr>
            <w:r w:rsidRPr="006110AF">
              <w:rPr>
                <w:rFonts w:ascii="Arial" w:hAnsi="Arial" w:cs="Arial"/>
                <w:b/>
                <w:sz w:val="22"/>
                <w:szCs w:val="22"/>
              </w:rPr>
              <w:t xml:space="preserve">b) </w:t>
            </w:r>
            <w:r>
              <w:rPr>
                <w:rFonts w:ascii="Arial" w:hAnsi="Arial" w:cs="Arial"/>
                <w:b/>
                <w:sz w:val="22"/>
                <w:szCs w:val="22"/>
              </w:rPr>
              <w:t>Stewardship</w:t>
            </w:r>
          </w:p>
        </w:tc>
        <w:tc>
          <w:tcPr>
            <w:tcW w:w="850" w:type="dxa"/>
          </w:tcPr>
          <w:p w14:paraId="61944DB2" w14:textId="77777777" w:rsidR="001A4161" w:rsidRPr="006110AF" w:rsidRDefault="001A4161" w:rsidP="0012037F">
            <w:pPr>
              <w:tabs>
                <w:tab w:val="left" w:pos="6822"/>
              </w:tabs>
              <w:jc w:val="center"/>
              <w:rPr>
                <w:rFonts w:ascii="Arial" w:hAnsi="Arial" w:cs="Arial"/>
                <w:sz w:val="22"/>
                <w:szCs w:val="22"/>
              </w:rPr>
            </w:pPr>
          </w:p>
        </w:tc>
      </w:tr>
    </w:tbl>
    <w:p w14:paraId="55AD2E22" w14:textId="77777777" w:rsidR="001A4161" w:rsidRDefault="001A4161" w:rsidP="001A4161">
      <w:pPr>
        <w:ind w:left="720"/>
        <w:rPr>
          <w:rFonts w:ascii="Arial" w:hAnsi="Arial" w:cs="Arial"/>
          <w:bCs/>
          <w:sz w:val="22"/>
          <w:szCs w:val="22"/>
        </w:rPr>
      </w:pPr>
      <w:r>
        <w:rPr>
          <w:rFonts w:ascii="Arial" w:hAnsi="Arial" w:cs="Arial"/>
          <w:bCs/>
          <w:sz w:val="22"/>
          <w:szCs w:val="22"/>
        </w:rPr>
        <w:t xml:space="preserve">Brian Roskell updated the PCC on the subject of giving and the committee was told that non givers were recently encouraged to start giving through </w:t>
      </w:r>
      <w:proofErr w:type="spellStart"/>
      <w:r>
        <w:rPr>
          <w:rFonts w:ascii="Arial" w:hAnsi="Arial" w:cs="Arial"/>
          <w:bCs/>
          <w:sz w:val="22"/>
          <w:szCs w:val="22"/>
        </w:rPr>
        <w:t>personalised</w:t>
      </w:r>
      <w:proofErr w:type="spellEnd"/>
      <w:r>
        <w:rPr>
          <w:rFonts w:ascii="Arial" w:hAnsi="Arial" w:cs="Arial"/>
          <w:bCs/>
          <w:sz w:val="22"/>
          <w:szCs w:val="22"/>
        </w:rPr>
        <w:t xml:space="preserve"> emails signed by Will. (Will has no visibility of the financial figure of who gives what.) So, there is much better news with regard to money coming in since the last meeting. Standing Orders are now ahead of what they were in 2019 which is very encouraging. Gift Aid is £800 more/ month than in 2019 to approximately £5000 per month. We’re currently receiving £1300/ month in one off donations so the finances are only £1000/ month less than the budgeted income for 2020 which is fantastic news. However we are still receiving £4000/ month less than in 2019 due to less income from legacies or the renting out of rooms but the picture as a whole is really encouraging. People are thinking about their giving; we have had 8 new givers, 1 has stopped/ left the church, no one has decreased their giving and 6 people have increased theirs. Thank you to all those who have started giving or increased their giving, this is particularly encouraging when times are tough. Brian will thank all those who have started/ increased their giving personally sending each an email via Church Suite whilst also reminding people to gift aid their giving too. Brian ended by concluding that all of this giving reminds us all of the great things the church does so ‘Be encouraged!’ </w:t>
      </w:r>
    </w:p>
    <w:p w14:paraId="6FCF9FB9" w14:textId="77777777" w:rsidR="001A4161" w:rsidRDefault="001A4161" w:rsidP="001A4161">
      <w:pPr>
        <w:ind w:firstLine="720"/>
        <w:rPr>
          <w:rFonts w:ascii="Arial" w:hAnsi="Arial" w:cs="Arial"/>
          <w:bCs/>
          <w:sz w:val="22"/>
          <w:szCs w:val="22"/>
        </w:rPr>
      </w:pPr>
      <w:r>
        <w:rPr>
          <w:rFonts w:ascii="Arial" w:hAnsi="Arial" w:cs="Arial"/>
          <w:bCs/>
          <w:sz w:val="22"/>
          <w:szCs w:val="22"/>
        </w:rPr>
        <w:t xml:space="preserve">Will PG responded with “God is </w:t>
      </w:r>
      <w:proofErr w:type="gramStart"/>
      <w:r>
        <w:rPr>
          <w:rFonts w:ascii="Arial" w:hAnsi="Arial" w:cs="Arial"/>
          <w:bCs/>
          <w:sz w:val="22"/>
          <w:szCs w:val="22"/>
        </w:rPr>
        <w:t>good.</w:t>
      </w:r>
      <w:proofErr w:type="gramEnd"/>
      <w:r>
        <w:rPr>
          <w:rFonts w:ascii="Arial" w:hAnsi="Arial" w:cs="Arial"/>
          <w:bCs/>
          <w:sz w:val="22"/>
          <w:szCs w:val="22"/>
        </w:rPr>
        <w:t>”</w:t>
      </w:r>
    </w:p>
    <w:p w14:paraId="0B2F6017" w14:textId="77777777" w:rsidR="001A4161" w:rsidRDefault="001A4161" w:rsidP="001A4161">
      <w:pPr>
        <w:rPr>
          <w:rFonts w:ascii="Arial" w:hAnsi="Arial" w:cs="Arial"/>
          <w:bCs/>
          <w:sz w:val="22"/>
          <w:szCs w:val="22"/>
        </w:rPr>
      </w:pPr>
    </w:p>
    <w:p w14:paraId="5B626857" w14:textId="2C644800" w:rsidR="0008234E" w:rsidRPr="008C6BF4" w:rsidRDefault="008C6BF4" w:rsidP="0008234E">
      <w:pPr>
        <w:spacing w:after="120"/>
        <w:jc w:val="both"/>
        <w:rPr>
          <w:rFonts w:ascii="Arial" w:hAnsi="Arial" w:cs="Arial"/>
          <w:bCs/>
          <w:sz w:val="22"/>
          <w:szCs w:val="22"/>
          <w:u w:val="single"/>
        </w:rPr>
      </w:pPr>
      <w:r>
        <w:rPr>
          <w:rFonts w:ascii="Arial" w:hAnsi="Arial" w:cs="Arial"/>
          <w:bCs/>
          <w:sz w:val="22"/>
          <w:szCs w:val="22"/>
        </w:rPr>
        <w:lastRenderedPageBreak/>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p>
    <w:tbl>
      <w:tblPr>
        <w:tblW w:w="10524" w:type="dxa"/>
        <w:tblInd w:w="-318" w:type="dxa"/>
        <w:tblLayout w:type="fixed"/>
        <w:tblLook w:val="04A0" w:firstRow="1" w:lastRow="0" w:firstColumn="1" w:lastColumn="0" w:noHBand="0" w:noVBand="1"/>
      </w:tblPr>
      <w:tblGrid>
        <w:gridCol w:w="852"/>
        <w:gridCol w:w="8822"/>
        <w:gridCol w:w="850"/>
      </w:tblGrid>
      <w:tr w:rsidR="005D35B8" w:rsidRPr="006110AF" w14:paraId="77399800" w14:textId="77777777" w:rsidTr="001F628D">
        <w:trPr>
          <w:cantSplit/>
        </w:trPr>
        <w:tc>
          <w:tcPr>
            <w:tcW w:w="852" w:type="dxa"/>
          </w:tcPr>
          <w:p w14:paraId="21A4B253" w14:textId="0AFB4ADA" w:rsidR="005D35B8" w:rsidRDefault="005D35B8" w:rsidP="001F628D">
            <w:pPr>
              <w:rPr>
                <w:rFonts w:ascii="Arial" w:hAnsi="Arial" w:cs="Arial"/>
                <w:b/>
                <w:sz w:val="22"/>
                <w:szCs w:val="22"/>
              </w:rPr>
            </w:pPr>
            <w:r>
              <w:rPr>
                <w:rFonts w:ascii="Arial" w:hAnsi="Arial" w:cs="Arial"/>
                <w:b/>
                <w:sz w:val="22"/>
                <w:szCs w:val="22"/>
              </w:rPr>
              <w:t>11.3</w:t>
            </w:r>
          </w:p>
          <w:p w14:paraId="4659DF76" w14:textId="77777777" w:rsidR="005D35B8" w:rsidRPr="00FE4AB5" w:rsidRDefault="005D35B8" w:rsidP="001F628D">
            <w:pPr>
              <w:rPr>
                <w:rFonts w:ascii="Arial" w:hAnsi="Arial" w:cs="Arial"/>
                <w:bCs/>
                <w:sz w:val="22"/>
                <w:szCs w:val="22"/>
              </w:rPr>
            </w:pPr>
          </w:p>
        </w:tc>
        <w:tc>
          <w:tcPr>
            <w:tcW w:w="8822" w:type="dxa"/>
          </w:tcPr>
          <w:p w14:paraId="72696A50" w14:textId="77777777" w:rsidR="005D35B8" w:rsidRDefault="005D35B8" w:rsidP="005D35B8">
            <w:pPr>
              <w:rPr>
                <w:rFonts w:ascii="Arial" w:hAnsi="Arial" w:cs="Arial"/>
                <w:b/>
                <w:sz w:val="22"/>
                <w:szCs w:val="22"/>
              </w:rPr>
            </w:pPr>
            <w:r>
              <w:rPr>
                <w:rFonts w:ascii="Arial" w:hAnsi="Arial" w:cs="Arial"/>
                <w:b/>
                <w:sz w:val="22"/>
                <w:szCs w:val="22"/>
              </w:rPr>
              <w:t>c</w:t>
            </w:r>
            <w:r w:rsidRPr="006110AF">
              <w:rPr>
                <w:rFonts w:ascii="Arial" w:hAnsi="Arial" w:cs="Arial"/>
                <w:b/>
                <w:sz w:val="22"/>
                <w:szCs w:val="22"/>
              </w:rPr>
              <w:t>) Finance Report</w:t>
            </w:r>
          </w:p>
          <w:p w14:paraId="00DE8C62" w14:textId="4FCC79CC" w:rsidR="005D35B8" w:rsidRPr="003D241A" w:rsidRDefault="005D35B8" w:rsidP="001F628D">
            <w:pPr>
              <w:tabs>
                <w:tab w:val="left" w:pos="6822"/>
              </w:tabs>
              <w:rPr>
                <w:rFonts w:ascii="Arial" w:hAnsi="Arial" w:cs="Arial"/>
                <w:sz w:val="22"/>
                <w:szCs w:val="22"/>
              </w:rPr>
            </w:pPr>
          </w:p>
        </w:tc>
        <w:tc>
          <w:tcPr>
            <w:tcW w:w="850" w:type="dxa"/>
          </w:tcPr>
          <w:p w14:paraId="74BC4F42" w14:textId="1E2AFC5F" w:rsidR="005D35B8" w:rsidRPr="006110AF" w:rsidRDefault="008C6BF4" w:rsidP="001F628D">
            <w:pPr>
              <w:rPr>
                <w:rFonts w:ascii="Arial" w:hAnsi="Arial" w:cs="Arial"/>
                <w:sz w:val="22"/>
                <w:szCs w:val="22"/>
              </w:rPr>
            </w:pPr>
            <w:r w:rsidRPr="008C6BF4">
              <w:rPr>
                <w:rFonts w:ascii="Arial" w:hAnsi="Arial" w:cs="Arial"/>
                <w:bCs/>
                <w:sz w:val="22"/>
                <w:szCs w:val="22"/>
                <w:u w:val="single"/>
              </w:rPr>
              <w:t>Action</w:t>
            </w:r>
          </w:p>
        </w:tc>
      </w:tr>
      <w:tr w:rsidR="005D35B8" w:rsidRPr="006110AF" w14:paraId="326561AF" w14:textId="77777777" w:rsidTr="001F628D">
        <w:trPr>
          <w:cantSplit/>
        </w:trPr>
        <w:tc>
          <w:tcPr>
            <w:tcW w:w="852" w:type="dxa"/>
          </w:tcPr>
          <w:p w14:paraId="77893B7F" w14:textId="061EC6B3" w:rsidR="005D35B8" w:rsidRPr="006110AF" w:rsidRDefault="005D35B8" w:rsidP="001F628D">
            <w:pPr>
              <w:rPr>
                <w:rFonts w:ascii="Arial" w:hAnsi="Arial" w:cs="Arial"/>
                <w:b/>
                <w:sz w:val="22"/>
                <w:szCs w:val="22"/>
              </w:rPr>
            </w:pPr>
          </w:p>
        </w:tc>
        <w:tc>
          <w:tcPr>
            <w:tcW w:w="8822" w:type="dxa"/>
          </w:tcPr>
          <w:p w14:paraId="790DCD19" w14:textId="77777777" w:rsidR="005D35B8" w:rsidRDefault="005D35B8" w:rsidP="005D35B8">
            <w:pPr>
              <w:spacing w:after="120"/>
              <w:jc w:val="both"/>
              <w:rPr>
                <w:rFonts w:ascii="Arial" w:hAnsi="Arial" w:cs="Arial"/>
                <w:bCs/>
                <w:sz w:val="22"/>
                <w:szCs w:val="22"/>
              </w:rPr>
            </w:pPr>
            <w:r w:rsidRPr="00BE79BB">
              <w:rPr>
                <w:rFonts w:ascii="Arial" w:hAnsi="Arial" w:cs="Arial"/>
                <w:bCs/>
                <w:sz w:val="22"/>
                <w:szCs w:val="22"/>
              </w:rPr>
              <w:t>The PCC considered the finance report. Harry Morten reported that</w:t>
            </w:r>
            <w:r>
              <w:rPr>
                <w:rFonts w:ascii="Arial" w:hAnsi="Arial" w:cs="Arial"/>
                <w:bCs/>
                <w:sz w:val="22"/>
                <w:szCs w:val="22"/>
              </w:rPr>
              <w:t xml:space="preserve"> there is a forecast     £9000 deficit now (down from £29,000 three months ago) and hopefully by the end of the year there will actually be a £0 deficit. The income is holding up well in the circumstances.</w:t>
            </w:r>
          </w:p>
          <w:p w14:paraId="2182257B" w14:textId="77777777" w:rsidR="005D35B8" w:rsidRDefault="005D35B8" w:rsidP="005D35B8">
            <w:pPr>
              <w:spacing w:after="120"/>
              <w:jc w:val="both"/>
              <w:rPr>
                <w:rFonts w:ascii="Arial" w:hAnsi="Arial" w:cs="Arial"/>
                <w:bCs/>
                <w:sz w:val="22"/>
                <w:szCs w:val="22"/>
              </w:rPr>
            </w:pPr>
            <w:r>
              <w:rPr>
                <w:rFonts w:ascii="Arial" w:hAnsi="Arial" w:cs="Arial"/>
                <w:bCs/>
                <w:sz w:val="22"/>
                <w:szCs w:val="22"/>
              </w:rPr>
              <w:t>There is essential expenditure that continues, BCP gives its’ parish share of £85,000 annually in addition to our staff salaries although we have benefitted this year from the furlough scheme.</w:t>
            </w:r>
          </w:p>
          <w:p w14:paraId="6F7FE665" w14:textId="77777777" w:rsidR="005D35B8" w:rsidRPr="00C162D7" w:rsidRDefault="005D35B8" w:rsidP="008B4731">
            <w:pPr>
              <w:spacing w:after="120"/>
              <w:jc w:val="both"/>
              <w:rPr>
                <w:rFonts w:ascii="Arial" w:hAnsi="Arial" w:cs="Arial"/>
                <w:b/>
                <w:sz w:val="22"/>
                <w:szCs w:val="22"/>
              </w:rPr>
            </w:pPr>
          </w:p>
        </w:tc>
        <w:tc>
          <w:tcPr>
            <w:tcW w:w="850" w:type="dxa"/>
          </w:tcPr>
          <w:p w14:paraId="18B6A85B" w14:textId="77777777" w:rsidR="005D35B8" w:rsidRPr="006110AF" w:rsidRDefault="005D35B8" w:rsidP="001F628D">
            <w:pPr>
              <w:rPr>
                <w:rFonts w:ascii="Arial" w:hAnsi="Arial" w:cs="Arial"/>
                <w:sz w:val="22"/>
                <w:szCs w:val="22"/>
              </w:rPr>
            </w:pPr>
          </w:p>
        </w:tc>
      </w:tr>
      <w:tr w:rsidR="001A4161" w:rsidRPr="006110AF" w14:paraId="38FCF8E7" w14:textId="77777777" w:rsidTr="0073738A">
        <w:trPr>
          <w:cantSplit/>
        </w:trPr>
        <w:tc>
          <w:tcPr>
            <w:tcW w:w="852" w:type="dxa"/>
          </w:tcPr>
          <w:p w14:paraId="21B912C9" w14:textId="29F05DED" w:rsidR="001A4161" w:rsidRPr="006110AF" w:rsidRDefault="001A4161" w:rsidP="009D6E1C">
            <w:pPr>
              <w:rPr>
                <w:rFonts w:ascii="Arial" w:hAnsi="Arial" w:cs="Arial"/>
                <w:b/>
                <w:sz w:val="22"/>
                <w:szCs w:val="22"/>
              </w:rPr>
            </w:pPr>
          </w:p>
        </w:tc>
        <w:tc>
          <w:tcPr>
            <w:tcW w:w="8822" w:type="dxa"/>
          </w:tcPr>
          <w:p w14:paraId="4F13E2FA" w14:textId="0417AD97" w:rsidR="001A4161" w:rsidRDefault="001A4161" w:rsidP="00B071AA">
            <w:pPr>
              <w:spacing w:after="120"/>
              <w:jc w:val="both"/>
              <w:rPr>
                <w:rFonts w:ascii="Arial" w:hAnsi="Arial" w:cs="Arial"/>
                <w:bCs/>
                <w:sz w:val="22"/>
                <w:szCs w:val="22"/>
              </w:rPr>
            </w:pPr>
            <w:r>
              <w:rPr>
                <w:rFonts w:ascii="Arial" w:hAnsi="Arial" w:cs="Arial"/>
                <w:bCs/>
                <w:sz w:val="22"/>
                <w:szCs w:val="22"/>
              </w:rPr>
              <w:t xml:space="preserve">Harry has based the Budget for 2021 on the principle that we will be in church again by then. </w:t>
            </w:r>
            <w:r w:rsidR="00967E34">
              <w:rPr>
                <w:rFonts w:ascii="Arial" w:hAnsi="Arial" w:cs="Arial"/>
                <w:bCs/>
                <w:sz w:val="22"/>
                <w:szCs w:val="22"/>
              </w:rPr>
              <w:t xml:space="preserve">Budget shows a </w:t>
            </w:r>
            <w:r>
              <w:rPr>
                <w:rFonts w:ascii="Arial" w:hAnsi="Arial" w:cs="Arial"/>
                <w:bCs/>
                <w:sz w:val="22"/>
                <w:szCs w:val="22"/>
              </w:rPr>
              <w:t>deficit budget of £13,000</w:t>
            </w:r>
            <w:r w:rsidR="00967E34">
              <w:rPr>
                <w:rFonts w:ascii="Arial" w:hAnsi="Arial" w:cs="Arial"/>
                <w:bCs/>
                <w:sz w:val="22"/>
                <w:szCs w:val="22"/>
              </w:rPr>
              <w:t>. As to predicted</w:t>
            </w:r>
            <w:r w:rsidR="00194123">
              <w:rPr>
                <w:rFonts w:ascii="Arial" w:hAnsi="Arial" w:cs="Arial"/>
                <w:bCs/>
                <w:sz w:val="22"/>
                <w:szCs w:val="22"/>
              </w:rPr>
              <w:t xml:space="preserve">/ budgeted income, this is </w:t>
            </w:r>
            <w:r>
              <w:rPr>
                <w:rFonts w:ascii="Arial" w:hAnsi="Arial" w:cs="Arial"/>
                <w:bCs/>
                <w:sz w:val="22"/>
                <w:szCs w:val="22"/>
              </w:rPr>
              <w:t>based on tithing on £200,000 in 2019 but Harry has put it up to £220 K for 2021.</w:t>
            </w:r>
          </w:p>
          <w:p w14:paraId="6AEA0D1E" w14:textId="0F9AF2AF" w:rsidR="001A4161" w:rsidRDefault="001A4161" w:rsidP="00B071AA">
            <w:pPr>
              <w:spacing w:after="120"/>
              <w:jc w:val="both"/>
              <w:rPr>
                <w:rFonts w:ascii="Arial" w:hAnsi="Arial" w:cs="Arial"/>
                <w:bCs/>
                <w:sz w:val="22"/>
                <w:szCs w:val="22"/>
              </w:rPr>
            </w:pPr>
            <w:r>
              <w:rPr>
                <w:rFonts w:ascii="Arial" w:hAnsi="Arial" w:cs="Arial"/>
                <w:bCs/>
                <w:sz w:val="22"/>
                <w:szCs w:val="22"/>
              </w:rPr>
              <w:t xml:space="preserve">Two budgets have been produced. The </w:t>
            </w:r>
            <w:r w:rsidRPr="00B071AA">
              <w:rPr>
                <w:rFonts w:ascii="Arial" w:hAnsi="Arial" w:cs="Arial"/>
                <w:b/>
                <w:bCs/>
                <w:sz w:val="22"/>
                <w:szCs w:val="22"/>
              </w:rPr>
              <w:t>slim</w:t>
            </w:r>
            <w:r>
              <w:rPr>
                <w:rFonts w:ascii="Arial" w:hAnsi="Arial" w:cs="Arial"/>
                <w:bCs/>
                <w:sz w:val="22"/>
                <w:szCs w:val="22"/>
              </w:rPr>
              <w:t xml:space="preserve"> budget which is pessimistic</w:t>
            </w:r>
            <w:r w:rsidR="00194123">
              <w:rPr>
                <w:rFonts w:ascii="Arial" w:hAnsi="Arial" w:cs="Arial"/>
                <w:bCs/>
                <w:sz w:val="22"/>
                <w:szCs w:val="22"/>
              </w:rPr>
              <w:t>. A</w:t>
            </w:r>
            <w:r>
              <w:rPr>
                <w:rFonts w:ascii="Arial" w:hAnsi="Arial" w:cs="Arial"/>
                <w:bCs/>
                <w:sz w:val="22"/>
                <w:szCs w:val="22"/>
              </w:rPr>
              <w:t>ll staff contracts have break dates so we could cut down on staff costs if it came to it but this would not be ideal. In this scenario there would be a budgeted deficit of £37,000.</w:t>
            </w:r>
          </w:p>
          <w:p w14:paraId="51785EFD" w14:textId="4B7651B8" w:rsidR="001A4161" w:rsidRDefault="001A4161" w:rsidP="00B071AA">
            <w:pPr>
              <w:spacing w:after="120"/>
              <w:jc w:val="both"/>
              <w:rPr>
                <w:rFonts w:ascii="Arial" w:hAnsi="Arial" w:cs="Arial"/>
                <w:bCs/>
                <w:sz w:val="22"/>
                <w:szCs w:val="22"/>
              </w:rPr>
            </w:pPr>
            <w:r>
              <w:rPr>
                <w:rFonts w:ascii="Arial" w:hAnsi="Arial" w:cs="Arial"/>
                <w:bCs/>
                <w:sz w:val="22"/>
                <w:szCs w:val="22"/>
              </w:rPr>
              <w:t xml:space="preserve">The </w:t>
            </w:r>
            <w:r w:rsidRPr="00B071AA">
              <w:rPr>
                <w:rFonts w:ascii="Arial" w:hAnsi="Arial" w:cs="Arial"/>
                <w:b/>
                <w:bCs/>
                <w:sz w:val="22"/>
                <w:szCs w:val="22"/>
              </w:rPr>
              <w:t>fat</w:t>
            </w:r>
            <w:r>
              <w:rPr>
                <w:rFonts w:ascii="Arial" w:hAnsi="Arial" w:cs="Arial"/>
                <w:bCs/>
                <w:sz w:val="22"/>
                <w:szCs w:val="22"/>
              </w:rPr>
              <w:t xml:space="preserve"> budget allows the church to employ from June a Youth Worker and a families’ worker to oversee ARK and Messy Church</w:t>
            </w:r>
            <w:r w:rsidR="00194123">
              <w:rPr>
                <w:rFonts w:ascii="Arial" w:hAnsi="Arial" w:cs="Arial"/>
                <w:bCs/>
                <w:sz w:val="22"/>
                <w:szCs w:val="22"/>
              </w:rPr>
              <w:t xml:space="preserve"> from June</w:t>
            </w:r>
            <w:r>
              <w:rPr>
                <w:rFonts w:ascii="Arial" w:hAnsi="Arial" w:cs="Arial"/>
                <w:bCs/>
                <w:sz w:val="22"/>
                <w:szCs w:val="22"/>
              </w:rPr>
              <w:t>. In this scenario there would be a budgeted deficit of £20,000.</w:t>
            </w:r>
          </w:p>
          <w:p w14:paraId="594E2F84" w14:textId="77777777" w:rsidR="001A4161" w:rsidRDefault="001A4161" w:rsidP="00B071AA">
            <w:pPr>
              <w:spacing w:after="120"/>
              <w:jc w:val="both"/>
              <w:rPr>
                <w:rFonts w:ascii="Arial" w:hAnsi="Arial" w:cs="Arial"/>
                <w:bCs/>
                <w:sz w:val="22"/>
                <w:szCs w:val="22"/>
              </w:rPr>
            </w:pPr>
            <w:r>
              <w:rPr>
                <w:rFonts w:ascii="Arial" w:hAnsi="Arial" w:cs="Arial"/>
                <w:bCs/>
                <w:sz w:val="22"/>
                <w:szCs w:val="22"/>
              </w:rPr>
              <w:t>Harry proposed to the Committee that we do a standard budget as per usual but then in February at the next PCC Meeting our income is reviewed and the decision made whether to choose slim/fat budget from then on.</w:t>
            </w:r>
          </w:p>
          <w:p w14:paraId="1BC953CD" w14:textId="40A942BA" w:rsidR="001A4161" w:rsidRDefault="001A4161" w:rsidP="00B071AA">
            <w:pPr>
              <w:spacing w:after="120"/>
              <w:jc w:val="both"/>
              <w:rPr>
                <w:rFonts w:ascii="Arial" w:hAnsi="Arial" w:cs="Arial"/>
                <w:bCs/>
                <w:sz w:val="22"/>
                <w:szCs w:val="22"/>
              </w:rPr>
            </w:pPr>
            <w:r>
              <w:rPr>
                <w:rFonts w:ascii="Arial" w:hAnsi="Arial" w:cs="Arial"/>
                <w:bCs/>
                <w:sz w:val="22"/>
                <w:szCs w:val="22"/>
              </w:rPr>
              <w:t>WPG said lockdown (and the success of the new vaccines?) will dictate this income to a certain extent.</w:t>
            </w:r>
          </w:p>
          <w:p w14:paraId="0C14F700" w14:textId="13F84C51" w:rsidR="001A4161" w:rsidRDefault="001A4161" w:rsidP="00B071AA">
            <w:pPr>
              <w:spacing w:after="120"/>
              <w:jc w:val="both"/>
              <w:rPr>
                <w:rFonts w:ascii="Arial" w:hAnsi="Arial" w:cs="Arial"/>
                <w:bCs/>
                <w:sz w:val="22"/>
                <w:szCs w:val="22"/>
              </w:rPr>
            </w:pPr>
            <w:r>
              <w:rPr>
                <w:rFonts w:ascii="Arial" w:hAnsi="Arial" w:cs="Arial"/>
                <w:bCs/>
                <w:sz w:val="22"/>
                <w:szCs w:val="22"/>
              </w:rPr>
              <w:t xml:space="preserve">Tim mentioned </w:t>
            </w:r>
            <w:r w:rsidR="00194123">
              <w:rPr>
                <w:rFonts w:ascii="Arial" w:hAnsi="Arial" w:cs="Arial"/>
                <w:bCs/>
                <w:sz w:val="22"/>
                <w:szCs w:val="22"/>
              </w:rPr>
              <w:t>that the stonework repairs would be in 2021 due to backlog of work.</w:t>
            </w:r>
          </w:p>
          <w:p w14:paraId="0191BE6C" w14:textId="7F23706A" w:rsidR="001A4161" w:rsidRDefault="001A4161" w:rsidP="00DE44A9">
            <w:pPr>
              <w:spacing w:after="120"/>
              <w:jc w:val="both"/>
              <w:rPr>
                <w:rFonts w:ascii="Arial" w:hAnsi="Arial" w:cs="Arial"/>
                <w:bCs/>
                <w:sz w:val="22"/>
                <w:szCs w:val="22"/>
              </w:rPr>
            </w:pPr>
            <w:r>
              <w:rPr>
                <w:rFonts w:ascii="Arial" w:hAnsi="Arial" w:cs="Arial"/>
                <w:bCs/>
                <w:sz w:val="22"/>
                <w:szCs w:val="22"/>
              </w:rPr>
              <w:t>A decision to adopt this budget was prop</w:t>
            </w:r>
            <w:r w:rsidR="00327A87">
              <w:rPr>
                <w:rFonts w:ascii="Arial" w:hAnsi="Arial" w:cs="Arial"/>
                <w:bCs/>
                <w:sz w:val="22"/>
                <w:szCs w:val="22"/>
              </w:rPr>
              <w:t>osed by Harry Mor</w:t>
            </w:r>
            <w:r w:rsidR="00194123">
              <w:rPr>
                <w:rFonts w:ascii="Arial" w:hAnsi="Arial" w:cs="Arial"/>
                <w:bCs/>
                <w:sz w:val="22"/>
                <w:szCs w:val="22"/>
              </w:rPr>
              <w:t>ten and Paul H</w:t>
            </w:r>
            <w:r>
              <w:rPr>
                <w:rFonts w:ascii="Arial" w:hAnsi="Arial" w:cs="Arial"/>
                <w:bCs/>
                <w:sz w:val="22"/>
                <w:szCs w:val="22"/>
              </w:rPr>
              <w:t>irons seconded it. All agreed.</w:t>
            </w:r>
          </w:p>
          <w:p w14:paraId="06B1C519" w14:textId="76B20AC1" w:rsidR="001A4161" w:rsidRDefault="00327A87" w:rsidP="00DE44A9">
            <w:pPr>
              <w:spacing w:after="120"/>
              <w:jc w:val="both"/>
              <w:rPr>
                <w:rFonts w:ascii="Arial" w:hAnsi="Arial" w:cs="Arial"/>
                <w:bCs/>
                <w:sz w:val="22"/>
                <w:szCs w:val="22"/>
              </w:rPr>
            </w:pPr>
            <w:r>
              <w:rPr>
                <w:rFonts w:ascii="Arial" w:hAnsi="Arial" w:cs="Arial"/>
                <w:bCs/>
                <w:sz w:val="22"/>
                <w:szCs w:val="22"/>
              </w:rPr>
              <w:t>Harry added that Judith Bun</w:t>
            </w:r>
            <w:r w:rsidR="001A4161">
              <w:rPr>
                <w:rFonts w:ascii="Arial" w:hAnsi="Arial" w:cs="Arial"/>
                <w:bCs/>
                <w:sz w:val="22"/>
                <w:szCs w:val="22"/>
              </w:rPr>
              <w:t xml:space="preserve">dock has been in touch with the Listed Church Grant people and it appears we can reclaim lots of </w:t>
            </w:r>
            <w:r w:rsidR="00194123">
              <w:rPr>
                <w:rFonts w:ascii="Arial" w:hAnsi="Arial" w:cs="Arial"/>
                <w:bCs/>
                <w:sz w:val="22"/>
                <w:szCs w:val="22"/>
              </w:rPr>
              <w:t>VAT.</w:t>
            </w:r>
          </w:p>
          <w:p w14:paraId="54125B98" w14:textId="4E8298A1" w:rsidR="001A4161" w:rsidRPr="006110AF" w:rsidRDefault="001A4161" w:rsidP="00B071AA">
            <w:pPr>
              <w:spacing w:after="120"/>
              <w:jc w:val="both"/>
              <w:rPr>
                <w:rFonts w:ascii="Arial" w:hAnsi="Arial" w:cs="Arial"/>
                <w:b/>
                <w:sz w:val="22"/>
                <w:szCs w:val="22"/>
              </w:rPr>
            </w:pPr>
          </w:p>
        </w:tc>
        <w:tc>
          <w:tcPr>
            <w:tcW w:w="850" w:type="dxa"/>
          </w:tcPr>
          <w:p w14:paraId="5F50C75C" w14:textId="4EF3F09C" w:rsidR="00DE51A8" w:rsidRDefault="00DE51A8" w:rsidP="009D6E1C">
            <w:pPr>
              <w:jc w:val="center"/>
              <w:rPr>
                <w:rFonts w:ascii="Arial" w:hAnsi="Arial" w:cs="Arial"/>
                <w:b/>
                <w:bCs/>
                <w:sz w:val="22"/>
                <w:szCs w:val="22"/>
                <w:highlight w:val="yellow"/>
              </w:rPr>
            </w:pPr>
          </w:p>
          <w:p w14:paraId="131B763C" w14:textId="77777777" w:rsidR="00DE51A8" w:rsidRPr="00DE51A8" w:rsidRDefault="00DE51A8" w:rsidP="00DE51A8">
            <w:pPr>
              <w:rPr>
                <w:rFonts w:ascii="Arial" w:hAnsi="Arial" w:cs="Arial"/>
                <w:sz w:val="22"/>
                <w:szCs w:val="22"/>
                <w:highlight w:val="yellow"/>
              </w:rPr>
            </w:pPr>
          </w:p>
          <w:p w14:paraId="7AF201D7" w14:textId="77777777" w:rsidR="00DE51A8" w:rsidRPr="00DE51A8" w:rsidRDefault="00DE51A8" w:rsidP="00DE51A8">
            <w:pPr>
              <w:rPr>
                <w:rFonts w:ascii="Arial" w:hAnsi="Arial" w:cs="Arial"/>
                <w:sz w:val="22"/>
                <w:szCs w:val="22"/>
                <w:highlight w:val="yellow"/>
              </w:rPr>
            </w:pPr>
          </w:p>
          <w:p w14:paraId="21485873" w14:textId="77777777" w:rsidR="00DE51A8" w:rsidRPr="00DE51A8" w:rsidRDefault="00DE51A8" w:rsidP="00DE51A8">
            <w:pPr>
              <w:rPr>
                <w:rFonts w:ascii="Arial" w:hAnsi="Arial" w:cs="Arial"/>
                <w:sz w:val="22"/>
                <w:szCs w:val="22"/>
                <w:highlight w:val="yellow"/>
              </w:rPr>
            </w:pPr>
          </w:p>
          <w:p w14:paraId="1CD5F084" w14:textId="77777777" w:rsidR="00DE51A8" w:rsidRPr="00DE51A8" w:rsidRDefault="00DE51A8" w:rsidP="00DE51A8">
            <w:pPr>
              <w:rPr>
                <w:rFonts w:ascii="Arial" w:hAnsi="Arial" w:cs="Arial"/>
                <w:sz w:val="22"/>
                <w:szCs w:val="22"/>
                <w:highlight w:val="yellow"/>
              </w:rPr>
            </w:pPr>
          </w:p>
          <w:p w14:paraId="7004993B" w14:textId="77777777" w:rsidR="00DE51A8" w:rsidRPr="00DE51A8" w:rsidRDefault="00DE51A8" w:rsidP="00DE51A8">
            <w:pPr>
              <w:rPr>
                <w:rFonts w:ascii="Arial" w:hAnsi="Arial" w:cs="Arial"/>
                <w:sz w:val="22"/>
                <w:szCs w:val="22"/>
                <w:highlight w:val="yellow"/>
              </w:rPr>
            </w:pPr>
          </w:p>
          <w:p w14:paraId="2ED7833D" w14:textId="77777777" w:rsidR="00DE51A8" w:rsidRPr="00DE51A8" w:rsidRDefault="00DE51A8" w:rsidP="00DE51A8">
            <w:pPr>
              <w:rPr>
                <w:rFonts w:ascii="Arial" w:hAnsi="Arial" w:cs="Arial"/>
                <w:sz w:val="22"/>
                <w:szCs w:val="22"/>
                <w:highlight w:val="yellow"/>
              </w:rPr>
            </w:pPr>
          </w:p>
          <w:p w14:paraId="55EFEF91" w14:textId="77777777" w:rsidR="00DE51A8" w:rsidRPr="00DE51A8" w:rsidRDefault="00DE51A8" w:rsidP="00DE51A8">
            <w:pPr>
              <w:rPr>
                <w:rFonts w:ascii="Arial" w:hAnsi="Arial" w:cs="Arial"/>
                <w:sz w:val="22"/>
                <w:szCs w:val="22"/>
                <w:highlight w:val="yellow"/>
              </w:rPr>
            </w:pPr>
          </w:p>
          <w:p w14:paraId="08D9A978" w14:textId="77777777" w:rsidR="00DE51A8" w:rsidRPr="00DE51A8" w:rsidRDefault="00DE51A8" w:rsidP="00DE51A8">
            <w:pPr>
              <w:rPr>
                <w:rFonts w:ascii="Arial" w:hAnsi="Arial" w:cs="Arial"/>
                <w:sz w:val="22"/>
                <w:szCs w:val="22"/>
                <w:highlight w:val="yellow"/>
              </w:rPr>
            </w:pPr>
          </w:p>
          <w:p w14:paraId="41522BC2" w14:textId="77777777" w:rsidR="00DE51A8" w:rsidRPr="00DE51A8" w:rsidRDefault="00DE51A8" w:rsidP="00DE51A8">
            <w:pPr>
              <w:rPr>
                <w:rFonts w:ascii="Arial" w:hAnsi="Arial" w:cs="Arial"/>
                <w:sz w:val="22"/>
                <w:szCs w:val="22"/>
                <w:highlight w:val="yellow"/>
              </w:rPr>
            </w:pPr>
          </w:p>
          <w:p w14:paraId="3CA99C90" w14:textId="77777777" w:rsidR="00DE51A8" w:rsidRPr="00DE51A8" w:rsidRDefault="00DE51A8" w:rsidP="00DE51A8">
            <w:pPr>
              <w:rPr>
                <w:rFonts w:ascii="Arial" w:hAnsi="Arial" w:cs="Arial"/>
                <w:sz w:val="22"/>
                <w:szCs w:val="22"/>
                <w:highlight w:val="yellow"/>
              </w:rPr>
            </w:pPr>
          </w:p>
          <w:p w14:paraId="4D044116" w14:textId="77777777" w:rsidR="00DE51A8" w:rsidRPr="00DE51A8" w:rsidRDefault="00DE51A8" w:rsidP="00DE51A8">
            <w:pPr>
              <w:rPr>
                <w:rFonts w:ascii="Arial" w:hAnsi="Arial" w:cs="Arial"/>
                <w:sz w:val="22"/>
                <w:szCs w:val="22"/>
                <w:highlight w:val="yellow"/>
              </w:rPr>
            </w:pPr>
          </w:p>
          <w:p w14:paraId="706EFBF6" w14:textId="77777777" w:rsidR="00DE51A8" w:rsidRPr="00DE51A8" w:rsidRDefault="00DE51A8" w:rsidP="00DE51A8">
            <w:pPr>
              <w:rPr>
                <w:rFonts w:ascii="Arial" w:hAnsi="Arial" w:cs="Arial"/>
                <w:sz w:val="22"/>
                <w:szCs w:val="22"/>
                <w:highlight w:val="yellow"/>
              </w:rPr>
            </w:pPr>
          </w:p>
          <w:p w14:paraId="5EE78A21" w14:textId="77777777" w:rsidR="00DE51A8" w:rsidRPr="00DE51A8" w:rsidRDefault="00DE51A8" w:rsidP="00DE51A8">
            <w:pPr>
              <w:rPr>
                <w:rFonts w:ascii="Arial" w:hAnsi="Arial" w:cs="Arial"/>
                <w:sz w:val="22"/>
                <w:szCs w:val="22"/>
                <w:highlight w:val="yellow"/>
              </w:rPr>
            </w:pPr>
          </w:p>
          <w:p w14:paraId="01331B84" w14:textId="77777777" w:rsidR="00DE51A8" w:rsidRPr="00DE51A8" w:rsidRDefault="00DE51A8" w:rsidP="00DE51A8">
            <w:pPr>
              <w:rPr>
                <w:rFonts w:ascii="Arial" w:hAnsi="Arial" w:cs="Arial"/>
                <w:sz w:val="22"/>
                <w:szCs w:val="22"/>
                <w:highlight w:val="yellow"/>
              </w:rPr>
            </w:pPr>
          </w:p>
          <w:p w14:paraId="1A8E6060" w14:textId="77777777" w:rsidR="00DE51A8" w:rsidRPr="00DE51A8" w:rsidRDefault="00DE51A8" w:rsidP="00DE51A8">
            <w:pPr>
              <w:rPr>
                <w:rFonts w:ascii="Arial" w:hAnsi="Arial" w:cs="Arial"/>
                <w:sz w:val="22"/>
                <w:szCs w:val="22"/>
                <w:highlight w:val="yellow"/>
              </w:rPr>
            </w:pPr>
          </w:p>
          <w:p w14:paraId="1363D3D4" w14:textId="77777777" w:rsidR="00DE51A8" w:rsidRPr="00DE51A8" w:rsidRDefault="00DE51A8" w:rsidP="00DE51A8">
            <w:pPr>
              <w:rPr>
                <w:rFonts w:ascii="Arial" w:hAnsi="Arial" w:cs="Arial"/>
                <w:sz w:val="22"/>
                <w:szCs w:val="22"/>
                <w:highlight w:val="yellow"/>
              </w:rPr>
            </w:pPr>
          </w:p>
          <w:p w14:paraId="6C2B02DC" w14:textId="77777777" w:rsidR="00DE51A8" w:rsidRPr="00DE51A8" w:rsidRDefault="00DE51A8" w:rsidP="00DE51A8">
            <w:pPr>
              <w:rPr>
                <w:rFonts w:ascii="Arial" w:hAnsi="Arial" w:cs="Arial"/>
                <w:sz w:val="22"/>
                <w:szCs w:val="22"/>
                <w:highlight w:val="yellow"/>
              </w:rPr>
            </w:pPr>
          </w:p>
          <w:p w14:paraId="75CE35AB" w14:textId="77777777" w:rsidR="00DE51A8" w:rsidRPr="00DE51A8" w:rsidRDefault="00DE51A8" w:rsidP="00DE51A8">
            <w:pPr>
              <w:rPr>
                <w:rFonts w:ascii="Arial" w:hAnsi="Arial" w:cs="Arial"/>
                <w:sz w:val="22"/>
                <w:szCs w:val="22"/>
                <w:highlight w:val="yellow"/>
              </w:rPr>
            </w:pPr>
          </w:p>
          <w:p w14:paraId="78C4F786" w14:textId="77777777" w:rsidR="00DE51A8" w:rsidRPr="00DE51A8" w:rsidRDefault="00DE51A8" w:rsidP="00DE51A8">
            <w:pPr>
              <w:rPr>
                <w:rFonts w:ascii="Arial" w:hAnsi="Arial" w:cs="Arial"/>
                <w:sz w:val="22"/>
                <w:szCs w:val="22"/>
                <w:highlight w:val="yellow"/>
              </w:rPr>
            </w:pPr>
          </w:p>
          <w:p w14:paraId="7F627320" w14:textId="3758BCEE" w:rsidR="00DE51A8" w:rsidRDefault="00DE51A8" w:rsidP="00DE51A8">
            <w:pPr>
              <w:rPr>
                <w:rFonts w:ascii="Arial" w:hAnsi="Arial" w:cs="Arial"/>
                <w:sz w:val="22"/>
                <w:szCs w:val="22"/>
                <w:highlight w:val="yellow"/>
              </w:rPr>
            </w:pPr>
          </w:p>
          <w:p w14:paraId="6254BA6B" w14:textId="5AAE42A7" w:rsidR="001A4161" w:rsidRPr="00DE51A8" w:rsidRDefault="00DE51A8" w:rsidP="00DE51A8">
            <w:pPr>
              <w:rPr>
                <w:rFonts w:ascii="Arial" w:hAnsi="Arial" w:cs="Arial"/>
                <w:sz w:val="22"/>
                <w:szCs w:val="22"/>
                <w:highlight w:val="yellow"/>
              </w:rPr>
            </w:pPr>
            <w:r>
              <w:rPr>
                <w:rFonts w:ascii="Arial" w:hAnsi="Arial" w:cs="Arial"/>
                <w:sz w:val="22"/>
                <w:szCs w:val="22"/>
                <w:highlight w:val="yellow"/>
              </w:rPr>
              <w:t xml:space="preserve">     </w:t>
            </w:r>
            <w:r w:rsidRPr="00DE51A8">
              <w:rPr>
                <w:rFonts w:ascii="Arial" w:hAnsi="Arial" w:cs="Arial"/>
                <w:sz w:val="22"/>
                <w:szCs w:val="22"/>
                <w:highlight w:val="yellow"/>
              </w:rPr>
              <w:t>JB</w:t>
            </w:r>
          </w:p>
        </w:tc>
      </w:tr>
      <w:tr w:rsidR="001A4161" w:rsidRPr="006110AF" w14:paraId="18F17E75" w14:textId="77777777" w:rsidTr="0073738A">
        <w:trPr>
          <w:cantSplit/>
        </w:trPr>
        <w:tc>
          <w:tcPr>
            <w:tcW w:w="852" w:type="dxa"/>
          </w:tcPr>
          <w:p w14:paraId="23FA7BBA" w14:textId="338568C2" w:rsidR="001A4161" w:rsidRPr="006110AF" w:rsidRDefault="008B4731" w:rsidP="009D6E1C">
            <w:pPr>
              <w:rPr>
                <w:rFonts w:ascii="Arial" w:hAnsi="Arial" w:cs="Arial"/>
                <w:b/>
                <w:sz w:val="22"/>
                <w:szCs w:val="22"/>
              </w:rPr>
            </w:pPr>
            <w:r>
              <w:rPr>
                <w:rFonts w:ascii="Arial" w:hAnsi="Arial" w:cs="Arial"/>
                <w:b/>
                <w:sz w:val="22"/>
                <w:szCs w:val="22"/>
              </w:rPr>
              <w:t>11.4</w:t>
            </w:r>
          </w:p>
        </w:tc>
        <w:tc>
          <w:tcPr>
            <w:tcW w:w="8822" w:type="dxa"/>
            <w:hideMark/>
          </w:tcPr>
          <w:p w14:paraId="5B6948CA" w14:textId="163B4361" w:rsidR="001A4161" w:rsidRPr="006110AF" w:rsidRDefault="001A4161" w:rsidP="009D6E1C">
            <w:pPr>
              <w:rPr>
                <w:rFonts w:ascii="Arial" w:hAnsi="Arial" w:cs="Arial"/>
                <w:b/>
                <w:sz w:val="22"/>
                <w:szCs w:val="22"/>
              </w:rPr>
            </w:pPr>
            <w:r>
              <w:rPr>
                <w:rFonts w:ascii="Arial" w:hAnsi="Arial" w:cs="Arial"/>
                <w:b/>
                <w:sz w:val="22"/>
                <w:szCs w:val="22"/>
              </w:rPr>
              <w:t>d</w:t>
            </w:r>
            <w:r w:rsidRPr="006110AF">
              <w:rPr>
                <w:rFonts w:ascii="Arial" w:hAnsi="Arial" w:cs="Arial"/>
                <w:b/>
                <w:sz w:val="22"/>
                <w:szCs w:val="22"/>
              </w:rPr>
              <w:t xml:space="preserve">) Production </w:t>
            </w:r>
          </w:p>
        </w:tc>
        <w:tc>
          <w:tcPr>
            <w:tcW w:w="850" w:type="dxa"/>
          </w:tcPr>
          <w:p w14:paraId="711A4C64" w14:textId="77777777" w:rsidR="001A4161" w:rsidRPr="006110AF" w:rsidRDefault="001A4161" w:rsidP="009D6E1C">
            <w:pPr>
              <w:rPr>
                <w:rFonts w:ascii="Arial" w:hAnsi="Arial" w:cs="Arial"/>
                <w:b/>
                <w:sz w:val="22"/>
                <w:szCs w:val="22"/>
              </w:rPr>
            </w:pPr>
          </w:p>
        </w:tc>
      </w:tr>
      <w:tr w:rsidR="001A4161" w:rsidRPr="006110AF" w14:paraId="7E327AAE" w14:textId="77777777" w:rsidTr="0073738A">
        <w:trPr>
          <w:cantSplit/>
        </w:trPr>
        <w:tc>
          <w:tcPr>
            <w:tcW w:w="852" w:type="dxa"/>
          </w:tcPr>
          <w:p w14:paraId="038D182A" w14:textId="59EE3187" w:rsidR="001A4161" w:rsidRPr="006110AF" w:rsidRDefault="001A4161" w:rsidP="009D6E1C">
            <w:pPr>
              <w:rPr>
                <w:rFonts w:ascii="Arial" w:hAnsi="Arial" w:cs="Arial"/>
                <w:sz w:val="22"/>
                <w:szCs w:val="22"/>
              </w:rPr>
            </w:pPr>
          </w:p>
        </w:tc>
        <w:tc>
          <w:tcPr>
            <w:tcW w:w="8822" w:type="dxa"/>
          </w:tcPr>
          <w:p w14:paraId="0D227276" w14:textId="2E4B3E20" w:rsidR="001A4161" w:rsidRPr="00D067BA" w:rsidRDefault="001A4161" w:rsidP="00061C14">
            <w:pPr>
              <w:rPr>
                <w:rFonts w:ascii="Arial" w:hAnsi="Arial" w:cs="Arial"/>
                <w:bCs/>
                <w:sz w:val="22"/>
                <w:szCs w:val="22"/>
              </w:rPr>
            </w:pPr>
            <w:r w:rsidRPr="00DA2A39">
              <w:rPr>
                <w:rFonts w:ascii="Arial" w:hAnsi="Arial" w:cs="Arial"/>
                <w:bCs/>
                <w:sz w:val="22"/>
                <w:szCs w:val="22"/>
              </w:rPr>
              <w:t xml:space="preserve">The PCC noted the report provided by Mike Roskell. </w:t>
            </w:r>
            <w:r>
              <w:rPr>
                <w:rFonts w:ascii="Arial" w:hAnsi="Arial" w:cs="Arial"/>
                <w:bCs/>
                <w:sz w:val="22"/>
                <w:szCs w:val="22"/>
              </w:rPr>
              <w:t xml:space="preserve">Mike reported that </w:t>
            </w:r>
            <w:r w:rsidRPr="00D067BA">
              <w:rPr>
                <w:rFonts w:ascii="Arial" w:hAnsi="Arial" w:cs="Arial"/>
                <w:bCs/>
                <w:sz w:val="22"/>
                <w:szCs w:val="22"/>
              </w:rPr>
              <w:t xml:space="preserve">the Production Team was </w:t>
            </w:r>
            <w:r>
              <w:rPr>
                <w:rFonts w:ascii="Arial" w:hAnsi="Arial" w:cs="Arial"/>
                <w:bCs/>
                <w:sz w:val="22"/>
                <w:szCs w:val="22"/>
              </w:rPr>
              <w:t xml:space="preserve">doing well and have asked for Harry ‘to look </w:t>
            </w:r>
            <w:proofErr w:type="spellStart"/>
            <w:r>
              <w:rPr>
                <w:rFonts w:ascii="Arial" w:hAnsi="Arial" w:cs="Arial"/>
                <w:bCs/>
                <w:sz w:val="22"/>
                <w:szCs w:val="22"/>
              </w:rPr>
              <w:t>favourably</w:t>
            </w:r>
            <w:proofErr w:type="spellEnd"/>
            <w:r>
              <w:rPr>
                <w:rFonts w:ascii="Arial" w:hAnsi="Arial" w:cs="Arial"/>
                <w:bCs/>
                <w:sz w:val="22"/>
                <w:szCs w:val="22"/>
              </w:rPr>
              <w:t>’ on their budget to include another camera please. In the absence of Mike, Harry said he would discuss this with him later but he thought it would be possible.</w:t>
            </w:r>
          </w:p>
          <w:p w14:paraId="59228278" w14:textId="77777777" w:rsidR="001A4161" w:rsidRDefault="001A4161" w:rsidP="009D6E1C">
            <w:pPr>
              <w:rPr>
                <w:rFonts w:ascii="Arial" w:hAnsi="Arial" w:cs="Arial"/>
                <w:bCs/>
              </w:rPr>
            </w:pPr>
          </w:p>
          <w:p w14:paraId="47981985" w14:textId="042D4E53" w:rsidR="001A4161" w:rsidRPr="00445B9B" w:rsidRDefault="001A4161" w:rsidP="009D6E1C">
            <w:pPr>
              <w:rPr>
                <w:rFonts w:ascii="Arial" w:hAnsi="Arial" w:cs="Arial"/>
                <w:bCs/>
              </w:rPr>
            </w:pPr>
          </w:p>
        </w:tc>
        <w:tc>
          <w:tcPr>
            <w:tcW w:w="850" w:type="dxa"/>
          </w:tcPr>
          <w:p w14:paraId="3117EED7" w14:textId="6A3FE991" w:rsidR="001A4161" w:rsidRPr="006110AF" w:rsidRDefault="00DE51A8" w:rsidP="009D6E1C">
            <w:pPr>
              <w:jc w:val="center"/>
              <w:rPr>
                <w:rFonts w:ascii="Arial" w:hAnsi="Arial" w:cs="Arial"/>
                <w:bCs/>
                <w:sz w:val="22"/>
                <w:szCs w:val="22"/>
              </w:rPr>
            </w:pPr>
            <w:r>
              <w:rPr>
                <w:rFonts w:ascii="Arial" w:hAnsi="Arial" w:cs="Arial"/>
                <w:bCs/>
                <w:sz w:val="22"/>
                <w:szCs w:val="22"/>
              </w:rPr>
              <w:t>HM</w:t>
            </w:r>
          </w:p>
        </w:tc>
      </w:tr>
      <w:tr w:rsidR="001A4161" w:rsidRPr="006110AF" w14:paraId="3F594E2E" w14:textId="77777777" w:rsidTr="0073738A">
        <w:trPr>
          <w:cantSplit/>
          <w:trHeight w:val="185"/>
        </w:trPr>
        <w:tc>
          <w:tcPr>
            <w:tcW w:w="852" w:type="dxa"/>
          </w:tcPr>
          <w:p w14:paraId="0B4D53E5" w14:textId="2010A45C" w:rsidR="008B4731" w:rsidRDefault="008B4731" w:rsidP="009D6E1C">
            <w:pPr>
              <w:rPr>
                <w:rFonts w:ascii="Arial" w:hAnsi="Arial" w:cs="Arial"/>
                <w:b/>
                <w:sz w:val="22"/>
                <w:szCs w:val="22"/>
              </w:rPr>
            </w:pPr>
          </w:p>
          <w:p w14:paraId="397E2BA6" w14:textId="385D4B0F" w:rsidR="001A4161" w:rsidRPr="008B4731" w:rsidRDefault="008B4731" w:rsidP="008B4731">
            <w:pPr>
              <w:rPr>
                <w:rFonts w:ascii="Arial" w:hAnsi="Arial" w:cs="Arial"/>
                <w:b/>
                <w:sz w:val="22"/>
                <w:szCs w:val="22"/>
              </w:rPr>
            </w:pPr>
            <w:r w:rsidRPr="008B4731">
              <w:rPr>
                <w:rFonts w:ascii="Arial" w:hAnsi="Arial" w:cs="Arial"/>
                <w:b/>
                <w:sz w:val="22"/>
                <w:szCs w:val="22"/>
              </w:rPr>
              <w:t>11.5</w:t>
            </w:r>
          </w:p>
        </w:tc>
        <w:tc>
          <w:tcPr>
            <w:tcW w:w="8822" w:type="dxa"/>
          </w:tcPr>
          <w:p w14:paraId="286EA432" w14:textId="77777777" w:rsidR="00025358" w:rsidRPr="00025358" w:rsidRDefault="00025358" w:rsidP="00400B85">
            <w:pPr>
              <w:tabs>
                <w:tab w:val="left" w:pos="6822"/>
              </w:tabs>
              <w:rPr>
                <w:rFonts w:ascii="Arial" w:hAnsi="Arial" w:cs="Arial"/>
                <w:sz w:val="22"/>
                <w:szCs w:val="22"/>
              </w:rPr>
            </w:pPr>
          </w:p>
          <w:p w14:paraId="6DF10615" w14:textId="77777777" w:rsidR="00400B85" w:rsidRDefault="001A4161" w:rsidP="00400B85">
            <w:pPr>
              <w:tabs>
                <w:tab w:val="left" w:pos="6822"/>
              </w:tabs>
              <w:rPr>
                <w:rFonts w:ascii="Arial" w:hAnsi="Arial" w:cs="Arial"/>
                <w:b/>
                <w:sz w:val="22"/>
                <w:szCs w:val="22"/>
              </w:rPr>
            </w:pPr>
            <w:r>
              <w:rPr>
                <w:rFonts w:ascii="Arial" w:hAnsi="Arial" w:cs="Arial"/>
                <w:b/>
                <w:sz w:val="22"/>
                <w:szCs w:val="22"/>
              </w:rPr>
              <w:t>e</w:t>
            </w:r>
            <w:r w:rsidRPr="006110AF">
              <w:rPr>
                <w:rFonts w:ascii="Arial" w:hAnsi="Arial" w:cs="Arial"/>
                <w:b/>
                <w:sz w:val="22"/>
                <w:szCs w:val="22"/>
              </w:rPr>
              <w:t>) Fabric Committee</w:t>
            </w:r>
          </w:p>
          <w:p w14:paraId="0353B742" w14:textId="52834BBD" w:rsidR="00400B85" w:rsidRDefault="00400B85" w:rsidP="00400B85">
            <w:pPr>
              <w:tabs>
                <w:tab w:val="left" w:pos="6822"/>
              </w:tabs>
              <w:rPr>
                <w:rFonts w:ascii="Arial" w:hAnsi="Arial" w:cs="Arial"/>
                <w:sz w:val="22"/>
                <w:szCs w:val="22"/>
              </w:rPr>
            </w:pPr>
            <w:r>
              <w:rPr>
                <w:rFonts w:ascii="Arial" w:hAnsi="Arial" w:cs="Arial"/>
                <w:sz w:val="22"/>
                <w:szCs w:val="22"/>
              </w:rPr>
              <w:t xml:space="preserve"> T</w:t>
            </w:r>
            <w:r w:rsidRPr="006110AF">
              <w:rPr>
                <w:rFonts w:ascii="Arial" w:hAnsi="Arial" w:cs="Arial"/>
                <w:sz w:val="22"/>
                <w:szCs w:val="22"/>
              </w:rPr>
              <w:t xml:space="preserve">he PCC </w:t>
            </w:r>
            <w:r>
              <w:rPr>
                <w:rFonts w:ascii="Arial" w:hAnsi="Arial" w:cs="Arial"/>
                <w:sz w:val="22"/>
                <w:szCs w:val="22"/>
              </w:rPr>
              <w:t>received this</w:t>
            </w:r>
            <w:r w:rsidRPr="006110AF">
              <w:rPr>
                <w:rFonts w:ascii="Arial" w:hAnsi="Arial" w:cs="Arial"/>
                <w:sz w:val="22"/>
                <w:szCs w:val="22"/>
              </w:rPr>
              <w:t xml:space="preserve"> </w:t>
            </w:r>
            <w:r>
              <w:rPr>
                <w:rFonts w:ascii="Arial" w:hAnsi="Arial" w:cs="Arial"/>
                <w:sz w:val="22"/>
                <w:szCs w:val="22"/>
              </w:rPr>
              <w:t xml:space="preserve">fabric report verbally by Tim Jones, with special reference to the Lady Chapel, please see point </w:t>
            </w:r>
            <w:r w:rsidRPr="00DE44A9">
              <w:rPr>
                <w:rFonts w:ascii="Arial" w:hAnsi="Arial" w:cs="Arial"/>
                <w:b/>
                <w:sz w:val="22"/>
                <w:szCs w:val="22"/>
              </w:rPr>
              <w:t>9</w:t>
            </w:r>
            <w:r>
              <w:rPr>
                <w:rFonts w:ascii="Arial" w:hAnsi="Arial" w:cs="Arial"/>
                <w:b/>
                <w:sz w:val="22"/>
                <w:szCs w:val="22"/>
              </w:rPr>
              <w:t xml:space="preserve"> </w:t>
            </w:r>
            <w:r>
              <w:rPr>
                <w:rFonts w:ascii="Arial" w:hAnsi="Arial" w:cs="Arial"/>
                <w:sz w:val="22"/>
                <w:szCs w:val="22"/>
              </w:rPr>
              <w:t>above.</w:t>
            </w:r>
          </w:p>
          <w:p w14:paraId="3DAA1CA5" w14:textId="77777777" w:rsidR="00400B85" w:rsidRDefault="00400B85" w:rsidP="00400B85">
            <w:pPr>
              <w:tabs>
                <w:tab w:val="left" w:pos="6822"/>
              </w:tabs>
              <w:rPr>
                <w:rFonts w:ascii="Arial" w:hAnsi="Arial" w:cs="Arial"/>
                <w:sz w:val="22"/>
                <w:szCs w:val="22"/>
              </w:rPr>
            </w:pPr>
          </w:p>
          <w:p w14:paraId="41610266" w14:textId="77777777" w:rsidR="00400B85" w:rsidRDefault="00400B85" w:rsidP="00400B85">
            <w:pPr>
              <w:tabs>
                <w:tab w:val="left" w:pos="6822"/>
              </w:tabs>
              <w:rPr>
                <w:rFonts w:ascii="Arial" w:hAnsi="Arial" w:cs="Arial"/>
                <w:sz w:val="22"/>
                <w:szCs w:val="22"/>
              </w:rPr>
            </w:pPr>
            <w:r>
              <w:rPr>
                <w:rFonts w:ascii="Arial" w:hAnsi="Arial" w:cs="Arial"/>
                <w:sz w:val="22"/>
                <w:szCs w:val="22"/>
              </w:rPr>
              <w:t>Voting then took place regarding the recommendation of his Report stating that a resolution be passed, see below:</w:t>
            </w:r>
          </w:p>
          <w:p w14:paraId="41A5E9B5" w14:textId="77777777" w:rsidR="00400B85" w:rsidRDefault="00400B85" w:rsidP="00400B85">
            <w:pPr>
              <w:tabs>
                <w:tab w:val="left" w:pos="6822"/>
              </w:tabs>
              <w:rPr>
                <w:rFonts w:ascii="Arial" w:hAnsi="Arial" w:cs="Arial"/>
                <w:sz w:val="22"/>
                <w:szCs w:val="22"/>
              </w:rPr>
            </w:pPr>
            <w:r>
              <w:t xml:space="preserve"> Resolution: That the contract for the stonework repairs highlighted in the Architect’s Quinquennial Review of 2009 to the sum of £8,390 + VAT be awarded to </w:t>
            </w:r>
            <w:proofErr w:type="spellStart"/>
            <w:r>
              <w:t>Tottenhoe</w:t>
            </w:r>
            <w:proofErr w:type="spellEnd"/>
            <w:r>
              <w:t xml:space="preserve"> Stone Restorations. </w:t>
            </w:r>
          </w:p>
          <w:p w14:paraId="3098241A" w14:textId="05726956" w:rsidR="001A4161" w:rsidRPr="006110AF" w:rsidRDefault="001A4161" w:rsidP="009D6E1C">
            <w:pPr>
              <w:rPr>
                <w:rFonts w:ascii="Arial" w:hAnsi="Arial" w:cs="Arial"/>
                <w:b/>
                <w:sz w:val="22"/>
                <w:szCs w:val="22"/>
              </w:rPr>
            </w:pPr>
          </w:p>
        </w:tc>
        <w:tc>
          <w:tcPr>
            <w:tcW w:w="850" w:type="dxa"/>
          </w:tcPr>
          <w:p w14:paraId="57ADBDDB" w14:textId="3D0F9B18" w:rsidR="001A4161" w:rsidRPr="00025358" w:rsidRDefault="00025358" w:rsidP="009D6E1C">
            <w:pPr>
              <w:rPr>
                <w:rFonts w:ascii="Arial" w:hAnsi="Arial" w:cs="Arial"/>
                <w:sz w:val="22"/>
                <w:szCs w:val="22"/>
                <w:u w:val="single"/>
              </w:rPr>
            </w:pPr>
            <w:r w:rsidRPr="00025358">
              <w:rPr>
                <w:rFonts w:ascii="Arial" w:hAnsi="Arial" w:cs="Arial"/>
                <w:sz w:val="22"/>
                <w:szCs w:val="22"/>
                <w:u w:val="single"/>
              </w:rPr>
              <w:t>Action</w:t>
            </w:r>
          </w:p>
        </w:tc>
      </w:tr>
      <w:tr w:rsidR="001A4161" w:rsidRPr="006110AF" w14:paraId="72D16C58" w14:textId="77777777" w:rsidTr="0073738A">
        <w:trPr>
          <w:cantSplit/>
          <w:trHeight w:val="448"/>
        </w:trPr>
        <w:tc>
          <w:tcPr>
            <w:tcW w:w="852" w:type="dxa"/>
          </w:tcPr>
          <w:p w14:paraId="60190975" w14:textId="529FF060" w:rsidR="001A4161" w:rsidRPr="006110AF" w:rsidRDefault="001A4161" w:rsidP="009D6E1C">
            <w:pPr>
              <w:rPr>
                <w:rFonts w:ascii="Arial" w:hAnsi="Arial" w:cs="Arial"/>
                <w:sz w:val="22"/>
                <w:szCs w:val="22"/>
              </w:rPr>
            </w:pPr>
          </w:p>
        </w:tc>
        <w:tc>
          <w:tcPr>
            <w:tcW w:w="8822" w:type="dxa"/>
          </w:tcPr>
          <w:p w14:paraId="27B54013" w14:textId="77777777" w:rsidR="001A4161" w:rsidRDefault="001A4161" w:rsidP="000C6405">
            <w:pPr>
              <w:tabs>
                <w:tab w:val="left" w:pos="6822"/>
              </w:tabs>
              <w:rPr>
                <w:rFonts w:ascii="Arial" w:hAnsi="Arial" w:cs="Arial"/>
                <w:sz w:val="22"/>
                <w:szCs w:val="22"/>
              </w:rPr>
            </w:pPr>
          </w:p>
          <w:p w14:paraId="6356DCFF" w14:textId="6218572C" w:rsidR="001A4161" w:rsidRDefault="001A4161" w:rsidP="000C6405">
            <w:pPr>
              <w:tabs>
                <w:tab w:val="left" w:pos="6822"/>
              </w:tabs>
            </w:pPr>
            <w:r>
              <w:t>This was proposed by Harry Morten and seconded by Brian Roskell. 20 votes for, 0 against, 0 abstentions. There were 20 out of 23 members present.</w:t>
            </w:r>
          </w:p>
          <w:p w14:paraId="59287243" w14:textId="77777777" w:rsidR="001A4161" w:rsidRDefault="001A4161" w:rsidP="000C6405">
            <w:pPr>
              <w:tabs>
                <w:tab w:val="left" w:pos="6822"/>
              </w:tabs>
            </w:pPr>
          </w:p>
          <w:p w14:paraId="1FA3680A" w14:textId="6E7D774E" w:rsidR="001A4161" w:rsidRDefault="001A4161" w:rsidP="000C6405">
            <w:pPr>
              <w:tabs>
                <w:tab w:val="left" w:pos="6822"/>
              </w:tabs>
            </w:pPr>
            <w:r>
              <w:t>The resolution was passed.</w:t>
            </w:r>
          </w:p>
          <w:p w14:paraId="3B8CCA09" w14:textId="576BCB9E" w:rsidR="001A4161" w:rsidRPr="00DA2A39" w:rsidRDefault="001A4161" w:rsidP="006D3C1A">
            <w:pPr>
              <w:tabs>
                <w:tab w:val="left" w:pos="6822"/>
              </w:tabs>
              <w:rPr>
                <w:rFonts w:ascii="Arial" w:hAnsi="Arial" w:cs="Arial"/>
                <w:bCs/>
                <w:sz w:val="22"/>
                <w:szCs w:val="22"/>
              </w:rPr>
            </w:pPr>
          </w:p>
        </w:tc>
        <w:tc>
          <w:tcPr>
            <w:tcW w:w="850" w:type="dxa"/>
          </w:tcPr>
          <w:p w14:paraId="52E78D7A" w14:textId="77777777" w:rsidR="001A4161" w:rsidRPr="006110AF" w:rsidRDefault="001A4161" w:rsidP="009D6E1C">
            <w:pPr>
              <w:rPr>
                <w:rFonts w:ascii="Arial" w:hAnsi="Arial" w:cs="Arial"/>
                <w:b/>
                <w:bCs/>
                <w:sz w:val="22"/>
                <w:szCs w:val="22"/>
                <w:highlight w:val="yellow"/>
              </w:rPr>
            </w:pPr>
          </w:p>
          <w:p w14:paraId="182B6A86" w14:textId="77777777" w:rsidR="001A4161" w:rsidRPr="006110AF" w:rsidRDefault="001A4161" w:rsidP="009D6E1C">
            <w:pPr>
              <w:rPr>
                <w:rFonts w:ascii="Arial" w:hAnsi="Arial" w:cs="Arial"/>
                <w:bCs/>
                <w:sz w:val="22"/>
                <w:szCs w:val="22"/>
                <w:highlight w:val="yellow"/>
              </w:rPr>
            </w:pPr>
          </w:p>
          <w:p w14:paraId="54A24B0E" w14:textId="77777777" w:rsidR="001A4161" w:rsidRPr="006110AF" w:rsidRDefault="001A4161" w:rsidP="009D6E1C">
            <w:pPr>
              <w:rPr>
                <w:rFonts w:ascii="Arial" w:hAnsi="Arial" w:cs="Arial"/>
                <w:bCs/>
                <w:sz w:val="22"/>
                <w:szCs w:val="22"/>
                <w:highlight w:val="yellow"/>
              </w:rPr>
            </w:pPr>
          </w:p>
          <w:p w14:paraId="232F90C4" w14:textId="77777777" w:rsidR="001A4161" w:rsidRPr="006110AF" w:rsidRDefault="001A4161" w:rsidP="009D6E1C">
            <w:pPr>
              <w:rPr>
                <w:rFonts w:ascii="Arial" w:hAnsi="Arial" w:cs="Arial"/>
                <w:b/>
                <w:bCs/>
                <w:sz w:val="22"/>
                <w:szCs w:val="22"/>
                <w:highlight w:val="yellow"/>
              </w:rPr>
            </w:pPr>
          </w:p>
        </w:tc>
      </w:tr>
      <w:tr w:rsidR="001A4161" w:rsidRPr="006110AF" w14:paraId="375958FB" w14:textId="77777777" w:rsidTr="0073738A">
        <w:trPr>
          <w:cantSplit/>
        </w:trPr>
        <w:tc>
          <w:tcPr>
            <w:tcW w:w="852" w:type="dxa"/>
          </w:tcPr>
          <w:p w14:paraId="4BCCA039" w14:textId="6F68EF67" w:rsidR="001A4161" w:rsidRPr="008D117D" w:rsidRDefault="001A4161" w:rsidP="009D6E1C">
            <w:pPr>
              <w:rPr>
                <w:rFonts w:ascii="Arial" w:hAnsi="Arial" w:cs="Arial"/>
                <w:bCs/>
                <w:sz w:val="22"/>
                <w:szCs w:val="22"/>
              </w:rPr>
            </w:pPr>
          </w:p>
        </w:tc>
        <w:tc>
          <w:tcPr>
            <w:tcW w:w="8822" w:type="dxa"/>
          </w:tcPr>
          <w:p w14:paraId="042B9A5B" w14:textId="6CF4E459" w:rsidR="001A4161" w:rsidRPr="006110AF" w:rsidRDefault="001A4161" w:rsidP="009D6E1C">
            <w:pPr>
              <w:rPr>
                <w:rFonts w:ascii="Arial" w:hAnsi="Arial" w:cs="Arial"/>
                <w:b/>
                <w:sz w:val="22"/>
                <w:szCs w:val="22"/>
              </w:rPr>
            </w:pPr>
          </w:p>
        </w:tc>
        <w:tc>
          <w:tcPr>
            <w:tcW w:w="850" w:type="dxa"/>
          </w:tcPr>
          <w:p w14:paraId="17CD3AE6" w14:textId="2EF28EEF" w:rsidR="001A4161" w:rsidRPr="006110AF" w:rsidRDefault="001A4161" w:rsidP="009D6E1C">
            <w:pPr>
              <w:rPr>
                <w:rFonts w:ascii="Arial" w:hAnsi="Arial" w:cs="Arial"/>
                <w:b/>
                <w:sz w:val="22"/>
                <w:szCs w:val="22"/>
              </w:rPr>
            </w:pPr>
          </w:p>
        </w:tc>
      </w:tr>
      <w:tr w:rsidR="001A4161" w:rsidRPr="006110AF" w14:paraId="2FBDFF22" w14:textId="77777777" w:rsidTr="0073738A">
        <w:trPr>
          <w:cantSplit/>
        </w:trPr>
        <w:tc>
          <w:tcPr>
            <w:tcW w:w="852" w:type="dxa"/>
          </w:tcPr>
          <w:p w14:paraId="228F8210" w14:textId="091C7C3D" w:rsidR="001A4161" w:rsidRPr="006110AF" w:rsidRDefault="001A4161" w:rsidP="009D6E1C">
            <w:pPr>
              <w:rPr>
                <w:rFonts w:ascii="Arial" w:hAnsi="Arial" w:cs="Arial"/>
                <w:b/>
                <w:sz w:val="22"/>
                <w:szCs w:val="22"/>
              </w:rPr>
            </w:pPr>
          </w:p>
        </w:tc>
        <w:tc>
          <w:tcPr>
            <w:tcW w:w="8822" w:type="dxa"/>
          </w:tcPr>
          <w:p w14:paraId="767D61AC" w14:textId="1F4F77A5" w:rsidR="001A4161" w:rsidRPr="00F90F80" w:rsidRDefault="001A4161" w:rsidP="009D6E1C">
            <w:pPr>
              <w:rPr>
                <w:rFonts w:ascii="Arial" w:hAnsi="Arial" w:cs="Arial"/>
                <w:sz w:val="22"/>
                <w:szCs w:val="22"/>
              </w:rPr>
            </w:pPr>
          </w:p>
        </w:tc>
        <w:tc>
          <w:tcPr>
            <w:tcW w:w="850" w:type="dxa"/>
          </w:tcPr>
          <w:p w14:paraId="4318F6B9" w14:textId="77777777" w:rsidR="001A4161" w:rsidRPr="006110AF" w:rsidRDefault="001A4161" w:rsidP="009D6E1C">
            <w:pPr>
              <w:rPr>
                <w:rFonts w:ascii="Arial" w:hAnsi="Arial" w:cs="Arial"/>
                <w:b/>
                <w:sz w:val="22"/>
                <w:szCs w:val="22"/>
              </w:rPr>
            </w:pPr>
          </w:p>
        </w:tc>
      </w:tr>
      <w:tr w:rsidR="001A4161" w:rsidRPr="006110AF" w14:paraId="5E0CD13E" w14:textId="77777777" w:rsidTr="0073738A">
        <w:trPr>
          <w:cantSplit/>
        </w:trPr>
        <w:tc>
          <w:tcPr>
            <w:tcW w:w="852" w:type="dxa"/>
          </w:tcPr>
          <w:p w14:paraId="67364E33" w14:textId="6E154A6D" w:rsidR="001A4161" w:rsidRPr="006110AF" w:rsidRDefault="008B4731" w:rsidP="009D6E1C">
            <w:pPr>
              <w:rPr>
                <w:rFonts w:ascii="Arial" w:hAnsi="Arial" w:cs="Arial"/>
                <w:b/>
                <w:sz w:val="22"/>
                <w:szCs w:val="22"/>
              </w:rPr>
            </w:pPr>
            <w:r>
              <w:rPr>
                <w:rFonts w:ascii="Arial" w:hAnsi="Arial" w:cs="Arial"/>
                <w:b/>
                <w:sz w:val="22"/>
                <w:szCs w:val="22"/>
              </w:rPr>
              <w:t>11.6</w:t>
            </w:r>
          </w:p>
        </w:tc>
        <w:tc>
          <w:tcPr>
            <w:tcW w:w="8822" w:type="dxa"/>
            <w:hideMark/>
          </w:tcPr>
          <w:p w14:paraId="6D35E9A6" w14:textId="57D75392" w:rsidR="001A4161" w:rsidRPr="006110AF" w:rsidRDefault="001A4161" w:rsidP="009D6E1C">
            <w:pPr>
              <w:rPr>
                <w:rFonts w:ascii="Arial" w:hAnsi="Arial" w:cs="Arial"/>
                <w:b/>
                <w:sz w:val="22"/>
                <w:szCs w:val="22"/>
              </w:rPr>
            </w:pPr>
            <w:r>
              <w:rPr>
                <w:rFonts w:ascii="Arial" w:hAnsi="Arial" w:cs="Arial"/>
                <w:b/>
                <w:sz w:val="22"/>
                <w:szCs w:val="22"/>
              </w:rPr>
              <w:t>f</w:t>
            </w:r>
            <w:r w:rsidRPr="006110AF">
              <w:rPr>
                <w:rFonts w:ascii="Arial" w:hAnsi="Arial" w:cs="Arial"/>
                <w:b/>
                <w:sz w:val="22"/>
                <w:szCs w:val="22"/>
              </w:rPr>
              <w:t xml:space="preserve">) Mission &amp; Outreach </w:t>
            </w:r>
          </w:p>
          <w:p w14:paraId="6543ADE8" w14:textId="40DBAC51" w:rsidR="001A4161" w:rsidRDefault="001A4161" w:rsidP="009D6E1C">
            <w:pPr>
              <w:rPr>
                <w:rFonts w:ascii="Arial" w:hAnsi="Arial" w:cs="Arial"/>
                <w:sz w:val="22"/>
                <w:szCs w:val="22"/>
              </w:rPr>
            </w:pPr>
            <w:r>
              <w:rPr>
                <w:rFonts w:ascii="Arial" w:hAnsi="Arial" w:cs="Arial"/>
                <w:sz w:val="22"/>
                <w:szCs w:val="22"/>
              </w:rPr>
              <w:t xml:space="preserve">There is currently £5950 budgeted to spend and they intend to spend the entire tithe on vital outreach work. </w:t>
            </w:r>
          </w:p>
          <w:p w14:paraId="5D6F54B2" w14:textId="2BE11B0B" w:rsidR="001A4161" w:rsidRDefault="001A4161" w:rsidP="009D6E1C">
            <w:pPr>
              <w:rPr>
                <w:rFonts w:ascii="Arial" w:hAnsi="Arial" w:cs="Arial"/>
                <w:sz w:val="22"/>
                <w:szCs w:val="22"/>
              </w:rPr>
            </w:pPr>
            <w:r>
              <w:rPr>
                <w:rFonts w:ascii="Arial" w:hAnsi="Arial" w:cs="Arial"/>
                <w:sz w:val="22"/>
                <w:szCs w:val="22"/>
              </w:rPr>
              <w:t>This was proposed by Mike Evans and seconded by Max Hailey.</w:t>
            </w:r>
          </w:p>
          <w:p w14:paraId="75D73F66" w14:textId="77777777" w:rsidR="001A4161" w:rsidRDefault="001A4161" w:rsidP="009D6E1C">
            <w:pPr>
              <w:rPr>
                <w:rFonts w:ascii="Arial" w:hAnsi="Arial" w:cs="Arial"/>
                <w:sz w:val="22"/>
                <w:szCs w:val="22"/>
              </w:rPr>
            </w:pPr>
          </w:p>
          <w:p w14:paraId="14163B6C" w14:textId="70437F8B" w:rsidR="001A4161" w:rsidRPr="00DF7C44" w:rsidRDefault="001A4161" w:rsidP="009D6E1C">
            <w:pPr>
              <w:rPr>
                <w:rFonts w:ascii="Arial" w:hAnsi="Arial" w:cs="Arial"/>
                <w:sz w:val="22"/>
                <w:szCs w:val="22"/>
              </w:rPr>
            </w:pPr>
            <w:r>
              <w:rPr>
                <w:rFonts w:ascii="Arial" w:hAnsi="Arial" w:cs="Arial"/>
                <w:sz w:val="22"/>
                <w:szCs w:val="22"/>
              </w:rPr>
              <w:t xml:space="preserve">WPG talked to the Committee about how realistic the booking of a staycation for the church might be in 2021. He has heard already that New Wine has cancelled their 2021 plans and probably Focus will do likewise. These </w:t>
            </w:r>
            <w:proofErr w:type="spellStart"/>
            <w:r>
              <w:rPr>
                <w:rFonts w:ascii="Arial" w:hAnsi="Arial" w:cs="Arial"/>
                <w:sz w:val="22"/>
                <w:szCs w:val="22"/>
              </w:rPr>
              <w:t>organisations</w:t>
            </w:r>
            <w:proofErr w:type="spellEnd"/>
            <w:r>
              <w:rPr>
                <w:rFonts w:ascii="Arial" w:hAnsi="Arial" w:cs="Arial"/>
                <w:sz w:val="22"/>
                <w:szCs w:val="22"/>
              </w:rPr>
              <w:t xml:space="preserve"> need to pay contractors’ booking fees now and so based on the uncertainty/ risk still regarding </w:t>
            </w:r>
            <w:proofErr w:type="spellStart"/>
            <w:r>
              <w:rPr>
                <w:rFonts w:ascii="Arial" w:hAnsi="Arial" w:cs="Arial"/>
                <w:sz w:val="22"/>
                <w:szCs w:val="22"/>
              </w:rPr>
              <w:t>Covid</w:t>
            </w:r>
            <w:proofErr w:type="spellEnd"/>
            <w:r>
              <w:rPr>
                <w:rFonts w:ascii="Arial" w:hAnsi="Arial" w:cs="Arial"/>
                <w:sz w:val="22"/>
                <w:szCs w:val="22"/>
              </w:rPr>
              <w:t xml:space="preserve"> they have decided to cancel. He still has his eye on something during the </w:t>
            </w:r>
            <w:r w:rsidR="0008234E">
              <w:rPr>
                <w:rFonts w:ascii="Arial" w:hAnsi="Arial" w:cs="Arial"/>
                <w:sz w:val="22"/>
                <w:szCs w:val="22"/>
              </w:rPr>
              <w:t>(</w:t>
            </w:r>
            <w:r>
              <w:rPr>
                <w:rFonts w:ascii="Arial" w:hAnsi="Arial" w:cs="Arial"/>
                <w:sz w:val="22"/>
                <w:szCs w:val="22"/>
              </w:rPr>
              <w:t>late May</w:t>
            </w:r>
            <w:r w:rsidR="0008234E">
              <w:rPr>
                <w:rFonts w:ascii="Arial" w:hAnsi="Arial" w:cs="Arial"/>
                <w:sz w:val="22"/>
                <w:szCs w:val="22"/>
              </w:rPr>
              <w:t>)</w:t>
            </w:r>
            <w:r>
              <w:rPr>
                <w:rFonts w:ascii="Arial" w:hAnsi="Arial" w:cs="Arial"/>
                <w:sz w:val="22"/>
                <w:szCs w:val="22"/>
              </w:rPr>
              <w:t xml:space="preserve"> Bank Holiday weekend, ideally at </w:t>
            </w:r>
            <w:proofErr w:type="spellStart"/>
            <w:r>
              <w:rPr>
                <w:rFonts w:ascii="Arial" w:hAnsi="Arial" w:cs="Arial"/>
                <w:sz w:val="22"/>
                <w:szCs w:val="22"/>
              </w:rPr>
              <w:t>Stampwell</w:t>
            </w:r>
            <w:proofErr w:type="spellEnd"/>
            <w:r>
              <w:rPr>
                <w:rFonts w:ascii="Arial" w:hAnsi="Arial" w:cs="Arial"/>
                <w:sz w:val="22"/>
                <w:szCs w:val="22"/>
              </w:rPr>
              <w:t xml:space="preserve"> Farm, where there could still be camping and where teaching could take place too.</w:t>
            </w:r>
          </w:p>
          <w:p w14:paraId="2962D977" w14:textId="6DD3B0E3" w:rsidR="001A4161" w:rsidRPr="006110AF" w:rsidRDefault="001A4161" w:rsidP="009D6E1C">
            <w:pPr>
              <w:rPr>
                <w:rFonts w:ascii="Arial" w:hAnsi="Arial" w:cs="Arial"/>
                <w:b/>
                <w:sz w:val="22"/>
                <w:szCs w:val="22"/>
              </w:rPr>
            </w:pPr>
          </w:p>
        </w:tc>
        <w:tc>
          <w:tcPr>
            <w:tcW w:w="850" w:type="dxa"/>
          </w:tcPr>
          <w:p w14:paraId="503D6307" w14:textId="77777777" w:rsidR="001A4161" w:rsidRPr="006110AF" w:rsidRDefault="001A4161" w:rsidP="009D6E1C">
            <w:pPr>
              <w:rPr>
                <w:rFonts w:ascii="Arial" w:hAnsi="Arial" w:cs="Arial"/>
                <w:b/>
                <w:sz w:val="22"/>
                <w:szCs w:val="22"/>
              </w:rPr>
            </w:pPr>
          </w:p>
        </w:tc>
      </w:tr>
      <w:tr w:rsidR="001A4161" w:rsidRPr="006110AF" w14:paraId="4306A633" w14:textId="77777777" w:rsidTr="0073738A">
        <w:trPr>
          <w:cantSplit/>
          <w:trHeight w:val="418"/>
        </w:trPr>
        <w:tc>
          <w:tcPr>
            <w:tcW w:w="852" w:type="dxa"/>
          </w:tcPr>
          <w:p w14:paraId="2CC41F3A" w14:textId="41D5187B" w:rsidR="001A4161" w:rsidRPr="008B4731" w:rsidRDefault="008B4731" w:rsidP="009D6E1C">
            <w:pPr>
              <w:rPr>
                <w:rFonts w:ascii="Arial" w:hAnsi="Arial" w:cs="Arial"/>
                <w:b/>
                <w:sz w:val="22"/>
                <w:szCs w:val="22"/>
              </w:rPr>
            </w:pPr>
            <w:r w:rsidRPr="008B4731">
              <w:rPr>
                <w:rFonts w:ascii="Arial" w:hAnsi="Arial" w:cs="Arial"/>
                <w:b/>
                <w:sz w:val="22"/>
                <w:szCs w:val="22"/>
              </w:rPr>
              <w:t>11.7</w:t>
            </w:r>
          </w:p>
        </w:tc>
        <w:tc>
          <w:tcPr>
            <w:tcW w:w="8822" w:type="dxa"/>
          </w:tcPr>
          <w:p w14:paraId="3C2E54CC" w14:textId="7F827568" w:rsidR="001A4161" w:rsidRDefault="001A4161" w:rsidP="008612AD">
            <w:pPr>
              <w:rPr>
                <w:rFonts w:ascii="Arial" w:hAnsi="Arial" w:cs="Arial"/>
                <w:b/>
                <w:sz w:val="22"/>
                <w:szCs w:val="22"/>
              </w:rPr>
            </w:pPr>
            <w:r>
              <w:rPr>
                <w:rFonts w:ascii="Arial" w:hAnsi="Arial" w:cs="Arial"/>
                <w:b/>
                <w:sz w:val="22"/>
                <w:szCs w:val="22"/>
              </w:rPr>
              <w:t>g) Safeguarding</w:t>
            </w:r>
          </w:p>
          <w:p w14:paraId="084C6DF0" w14:textId="0F101A1D" w:rsidR="001A4161" w:rsidRDefault="001A4161" w:rsidP="00CC4E03">
            <w:pPr>
              <w:rPr>
                <w:rFonts w:ascii="Arial" w:hAnsi="Arial" w:cs="Arial"/>
                <w:sz w:val="22"/>
                <w:szCs w:val="22"/>
              </w:rPr>
            </w:pPr>
            <w:r>
              <w:rPr>
                <w:rFonts w:ascii="Arial" w:hAnsi="Arial" w:cs="Arial"/>
                <w:sz w:val="22"/>
                <w:szCs w:val="22"/>
              </w:rPr>
              <w:t>Will led the PCC through the reports with special reference to Appendix 3 with the befrienders chosen and the three new volunteers agreed on, these are Janey Bowman, Jennifer Stone and Annette Mulcahy.</w:t>
            </w:r>
          </w:p>
          <w:p w14:paraId="783EE914" w14:textId="77777777" w:rsidR="001A4161" w:rsidRDefault="001A4161" w:rsidP="0069713C">
            <w:pPr>
              <w:shd w:val="clear" w:color="auto" w:fill="FFFFFF"/>
              <w:textAlignment w:val="baseline"/>
              <w:rPr>
                <w:rFonts w:ascii="Segoe UI" w:hAnsi="Segoe UI" w:cs="Segoe UI"/>
                <w:color w:val="201F1E"/>
                <w:sz w:val="23"/>
                <w:szCs w:val="23"/>
              </w:rPr>
            </w:pPr>
          </w:p>
          <w:p w14:paraId="645FC893" w14:textId="693BD90D" w:rsidR="001A4161" w:rsidRDefault="001A4161" w:rsidP="0069713C">
            <w:pPr>
              <w:rPr>
                <w:rFonts w:ascii="Arial" w:hAnsi="Arial" w:cs="Arial"/>
                <w:sz w:val="22"/>
                <w:szCs w:val="22"/>
              </w:rPr>
            </w:pPr>
            <w:r>
              <w:rPr>
                <w:rFonts w:ascii="Arial" w:hAnsi="Arial" w:cs="Arial"/>
                <w:sz w:val="22"/>
                <w:szCs w:val="22"/>
              </w:rPr>
              <w:t>Lorna Piper proposed that these volunteers be appointed and Harry Morten seconded it. All agreed.</w:t>
            </w:r>
          </w:p>
          <w:p w14:paraId="6F7C6928" w14:textId="77777777" w:rsidR="001A4161" w:rsidRDefault="001A4161" w:rsidP="00CC4E03">
            <w:pPr>
              <w:rPr>
                <w:rFonts w:ascii="Arial" w:hAnsi="Arial" w:cs="Arial"/>
                <w:sz w:val="22"/>
                <w:szCs w:val="22"/>
              </w:rPr>
            </w:pPr>
          </w:p>
          <w:p w14:paraId="4E8BB6A8" w14:textId="7D0BD029" w:rsidR="001A4161" w:rsidRDefault="001A4161" w:rsidP="00CC4E03">
            <w:pPr>
              <w:rPr>
                <w:rFonts w:ascii="Arial" w:hAnsi="Arial" w:cs="Arial"/>
                <w:sz w:val="22"/>
                <w:szCs w:val="22"/>
              </w:rPr>
            </w:pPr>
            <w:r>
              <w:rPr>
                <w:rFonts w:ascii="Arial" w:hAnsi="Arial" w:cs="Arial"/>
                <w:sz w:val="22"/>
                <w:szCs w:val="22"/>
              </w:rPr>
              <w:t>Then the PCC’s review and approval of the parish’s annual safeguarding policies and procedures for 2020-2021 was voted on, with reference to the information in Appendixes 1 and 4.</w:t>
            </w:r>
          </w:p>
          <w:p w14:paraId="38C9E6FC" w14:textId="77777777" w:rsidR="001A4161" w:rsidRDefault="001A4161" w:rsidP="00CC4E03">
            <w:pPr>
              <w:rPr>
                <w:rFonts w:ascii="Arial" w:hAnsi="Arial" w:cs="Arial"/>
                <w:sz w:val="22"/>
                <w:szCs w:val="22"/>
              </w:rPr>
            </w:pPr>
          </w:p>
          <w:p w14:paraId="20474A59" w14:textId="72586518" w:rsidR="001A4161" w:rsidRDefault="001A4161" w:rsidP="00CC4E03">
            <w:pPr>
              <w:rPr>
                <w:rFonts w:ascii="Arial" w:hAnsi="Arial" w:cs="Arial"/>
                <w:sz w:val="22"/>
                <w:szCs w:val="22"/>
              </w:rPr>
            </w:pPr>
            <w:r>
              <w:rPr>
                <w:rFonts w:ascii="Arial" w:hAnsi="Arial" w:cs="Arial"/>
                <w:sz w:val="22"/>
                <w:szCs w:val="22"/>
              </w:rPr>
              <w:t xml:space="preserve">Max Hailey proposed that this be accepted and Harry Morten seconded it. All were in </w:t>
            </w:r>
            <w:proofErr w:type="spellStart"/>
            <w:r>
              <w:rPr>
                <w:rFonts w:ascii="Arial" w:hAnsi="Arial" w:cs="Arial"/>
                <w:sz w:val="22"/>
                <w:szCs w:val="22"/>
              </w:rPr>
              <w:t>favour</w:t>
            </w:r>
            <w:proofErr w:type="spellEnd"/>
            <w:r>
              <w:rPr>
                <w:rFonts w:ascii="Arial" w:hAnsi="Arial" w:cs="Arial"/>
                <w:sz w:val="22"/>
                <w:szCs w:val="22"/>
              </w:rPr>
              <w:t>.</w:t>
            </w:r>
          </w:p>
          <w:p w14:paraId="003C10C2" w14:textId="77777777" w:rsidR="001A4161" w:rsidRDefault="001A4161" w:rsidP="00CC4E03">
            <w:pPr>
              <w:rPr>
                <w:rFonts w:ascii="Arial" w:hAnsi="Arial" w:cs="Arial"/>
                <w:sz w:val="22"/>
                <w:szCs w:val="22"/>
              </w:rPr>
            </w:pPr>
          </w:p>
          <w:p w14:paraId="32DD5DAB" w14:textId="025F6235" w:rsidR="001A4161" w:rsidRPr="008612AD" w:rsidRDefault="001A4161" w:rsidP="00CC4E03">
            <w:pPr>
              <w:rPr>
                <w:rFonts w:ascii="Arial" w:hAnsi="Arial" w:cs="Arial"/>
                <w:sz w:val="22"/>
                <w:szCs w:val="22"/>
              </w:rPr>
            </w:pPr>
          </w:p>
        </w:tc>
        <w:tc>
          <w:tcPr>
            <w:tcW w:w="850" w:type="dxa"/>
          </w:tcPr>
          <w:p w14:paraId="7302871F" w14:textId="77777777" w:rsidR="001A4161" w:rsidRPr="006110AF" w:rsidRDefault="001A4161" w:rsidP="009D6E1C">
            <w:pPr>
              <w:rPr>
                <w:rFonts w:ascii="Arial" w:hAnsi="Arial" w:cs="Arial"/>
                <w:b/>
                <w:bCs/>
                <w:sz w:val="22"/>
                <w:szCs w:val="22"/>
                <w:highlight w:val="yellow"/>
              </w:rPr>
            </w:pPr>
          </w:p>
        </w:tc>
      </w:tr>
      <w:tr w:rsidR="001A4161" w:rsidRPr="006110AF" w14:paraId="06544EC9" w14:textId="77777777" w:rsidTr="0073738A">
        <w:trPr>
          <w:cantSplit/>
        </w:trPr>
        <w:tc>
          <w:tcPr>
            <w:tcW w:w="852" w:type="dxa"/>
          </w:tcPr>
          <w:p w14:paraId="5E7D0A07" w14:textId="2718FB48" w:rsidR="001A4161" w:rsidRPr="008B4731" w:rsidRDefault="008B4731" w:rsidP="009D6E1C">
            <w:pPr>
              <w:rPr>
                <w:rFonts w:ascii="Arial" w:hAnsi="Arial" w:cs="Arial"/>
                <w:b/>
                <w:sz w:val="22"/>
                <w:szCs w:val="22"/>
              </w:rPr>
            </w:pPr>
            <w:r w:rsidRPr="008B4731">
              <w:rPr>
                <w:rFonts w:ascii="Arial" w:hAnsi="Arial" w:cs="Arial"/>
                <w:b/>
                <w:sz w:val="22"/>
                <w:szCs w:val="22"/>
              </w:rPr>
              <w:lastRenderedPageBreak/>
              <w:t>12.0</w:t>
            </w:r>
          </w:p>
        </w:tc>
        <w:tc>
          <w:tcPr>
            <w:tcW w:w="8822" w:type="dxa"/>
          </w:tcPr>
          <w:p w14:paraId="1ABDABAE" w14:textId="77777777" w:rsidR="00025358" w:rsidRDefault="00025358" w:rsidP="0008234E">
            <w:pPr>
              <w:rPr>
                <w:rFonts w:ascii="Arial" w:hAnsi="Arial" w:cs="Arial"/>
                <w:b/>
                <w:sz w:val="22"/>
                <w:szCs w:val="22"/>
              </w:rPr>
            </w:pPr>
          </w:p>
          <w:p w14:paraId="1F647CDA" w14:textId="77777777" w:rsidR="0008234E" w:rsidRPr="0008234E" w:rsidRDefault="0008234E" w:rsidP="0008234E">
            <w:pPr>
              <w:rPr>
                <w:rFonts w:ascii="Arial" w:hAnsi="Arial" w:cs="Arial"/>
                <w:b/>
                <w:sz w:val="22"/>
                <w:szCs w:val="22"/>
              </w:rPr>
            </w:pPr>
            <w:r w:rsidRPr="0008234E">
              <w:rPr>
                <w:rFonts w:ascii="Arial" w:hAnsi="Arial" w:cs="Arial"/>
                <w:b/>
                <w:sz w:val="22"/>
                <w:szCs w:val="22"/>
              </w:rPr>
              <w:t>Rector’s update</w:t>
            </w:r>
          </w:p>
          <w:p w14:paraId="3E59BB64" w14:textId="77777777" w:rsidR="001A4161" w:rsidRDefault="001A4161" w:rsidP="009D6E1C">
            <w:pPr>
              <w:rPr>
                <w:rFonts w:ascii="Arial" w:hAnsi="Arial" w:cs="Arial"/>
                <w:b/>
                <w:sz w:val="22"/>
                <w:szCs w:val="22"/>
              </w:rPr>
            </w:pPr>
          </w:p>
          <w:p w14:paraId="2F79B0D7" w14:textId="12B2FDF4" w:rsidR="0008234E" w:rsidRDefault="0008234E" w:rsidP="0008234E">
            <w:pPr>
              <w:rPr>
                <w:rFonts w:ascii="Arial" w:hAnsi="Arial" w:cs="Arial"/>
                <w:sz w:val="22"/>
                <w:szCs w:val="22"/>
              </w:rPr>
            </w:pPr>
            <w:proofErr w:type="spellStart"/>
            <w:r>
              <w:rPr>
                <w:rFonts w:ascii="Arial" w:hAnsi="Arial" w:cs="Arial"/>
                <w:sz w:val="22"/>
                <w:szCs w:val="22"/>
              </w:rPr>
              <w:t>Rev</w:t>
            </w:r>
            <w:r w:rsidR="00B97C63">
              <w:rPr>
                <w:rFonts w:ascii="Arial" w:hAnsi="Arial" w:cs="Arial"/>
                <w:sz w:val="22"/>
                <w:szCs w:val="22"/>
              </w:rPr>
              <w:t>’</w:t>
            </w:r>
            <w:r>
              <w:rPr>
                <w:rFonts w:ascii="Arial" w:hAnsi="Arial" w:cs="Arial"/>
                <w:sz w:val="22"/>
                <w:szCs w:val="22"/>
              </w:rPr>
              <w:t>d</w:t>
            </w:r>
            <w:proofErr w:type="spellEnd"/>
            <w:r>
              <w:rPr>
                <w:rFonts w:ascii="Arial" w:hAnsi="Arial" w:cs="Arial"/>
                <w:sz w:val="22"/>
                <w:szCs w:val="22"/>
              </w:rPr>
              <w:t xml:space="preserve"> Will Pearson Gee reported that</w:t>
            </w:r>
          </w:p>
          <w:p w14:paraId="6A81FEB8" w14:textId="77777777" w:rsidR="0008234E" w:rsidRPr="00D067BA" w:rsidRDefault="0008234E" w:rsidP="0008234E">
            <w:pPr>
              <w:pStyle w:val="ListParagraph"/>
              <w:numPr>
                <w:ilvl w:val="0"/>
                <w:numId w:val="8"/>
              </w:numPr>
              <w:rPr>
                <w:rFonts w:ascii="Arial" w:hAnsi="Arial" w:cs="Arial"/>
                <w:sz w:val="22"/>
                <w:szCs w:val="22"/>
              </w:rPr>
            </w:pPr>
            <w:r>
              <w:rPr>
                <w:rFonts w:ascii="Arial" w:hAnsi="Arial" w:cs="Arial"/>
                <w:sz w:val="22"/>
                <w:szCs w:val="22"/>
              </w:rPr>
              <w:t>Lucia had had an awful crash the previous Monday for anyone that hadn’t heard but was recovering well. Also that Lucia’s mother has had a major operation, is doing ok and that Lucia is nursing her in their home currently.  Will commented on what an amazing church we have and that the congregation have shown considerable kindness and love to the whole family. So a big thank you to all concerned.</w:t>
            </w:r>
          </w:p>
          <w:p w14:paraId="1815D826" w14:textId="77777777" w:rsidR="0008234E" w:rsidRPr="00D067BA" w:rsidRDefault="0008234E" w:rsidP="0008234E">
            <w:pPr>
              <w:pStyle w:val="ListParagraph"/>
              <w:numPr>
                <w:ilvl w:val="0"/>
                <w:numId w:val="8"/>
              </w:numPr>
              <w:rPr>
                <w:rFonts w:ascii="Arial" w:hAnsi="Arial" w:cs="Arial"/>
                <w:sz w:val="22"/>
                <w:szCs w:val="22"/>
              </w:rPr>
            </w:pPr>
            <w:r>
              <w:rPr>
                <w:rFonts w:ascii="Arial" w:hAnsi="Arial" w:cs="Arial"/>
                <w:sz w:val="22"/>
                <w:szCs w:val="22"/>
              </w:rPr>
              <w:t>The staff team are in good form.</w:t>
            </w:r>
          </w:p>
          <w:p w14:paraId="1911F496" w14:textId="77777777" w:rsidR="0008234E" w:rsidRDefault="0008234E" w:rsidP="0008234E">
            <w:pPr>
              <w:pStyle w:val="ListParagraph"/>
              <w:numPr>
                <w:ilvl w:val="0"/>
                <w:numId w:val="8"/>
              </w:numPr>
              <w:rPr>
                <w:rFonts w:ascii="Arial" w:hAnsi="Arial" w:cs="Arial"/>
                <w:sz w:val="22"/>
                <w:szCs w:val="22"/>
              </w:rPr>
            </w:pPr>
            <w:r>
              <w:rPr>
                <w:rFonts w:ascii="Arial" w:hAnsi="Arial" w:cs="Arial"/>
                <w:sz w:val="22"/>
                <w:szCs w:val="22"/>
              </w:rPr>
              <w:t>A homeless gentleman is currently in the Church Centre, which is good to be able to do.</w:t>
            </w:r>
          </w:p>
          <w:p w14:paraId="60E0DC9B" w14:textId="77777777" w:rsidR="0008234E" w:rsidRDefault="0008234E" w:rsidP="0008234E">
            <w:pPr>
              <w:pStyle w:val="ListParagraph"/>
              <w:numPr>
                <w:ilvl w:val="0"/>
                <w:numId w:val="8"/>
              </w:numPr>
              <w:rPr>
                <w:rFonts w:ascii="Arial" w:hAnsi="Arial" w:cs="Arial"/>
                <w:sz w:val="22"/>
                <w:szCs w:val="22"/>
              </w:rPr>
            </w:pPr>
            <w:r>
              <w:rPr>
                <w:rFonts w:ascii="Arial" w:hAnsi="Arial" w:cs="Arial"/>
                <w:sz w:val="22"/>
                <w:szCs w:val="22"/>
              </w:rPr>
              <w:t>Christmas planning is underway so we await the news on national guidelines over the period but are hoping for the best.</w:t>
            </w:r>
          </w:p>
          <w:p w14:paraId="046CAF69" w14:textId="77777777" w:rsidR="008B4731" w:rsidRDefault="008B4731" w:rsidP="0008234E">
            <w:pPr>
              <w:rPr>
                <w:rFonts w:ascii="Arial" w:hAnsi="Arial" w:cs="Arial"/>
                <w:sz w:val="22"/>
                <w:szCs w:val="22"/>
              </w:rPr>
            </w:pPr>
          </w:p>
          <w:p w14:paraId="29D4EB45" w14:textId="77777777" w:rsidR="0008234E" w:rsidRDefault="0008234E" w:rsidP="0008234E">
            <w:pPr>
              <w:rPr>
                <w:rFonts w:ascii="Arial" w:hAnsi="Arial" w:cs="Arial"/>
                <w:sz w:val="22"/>
                <w:szCs w:val="22"/>
              </w:rPr>
            </w:pPr>
            <w:r>
              <w:rPr>
                <w:rFonts w:ascii="Arial" w:hAnsi="Arial" w:cs="Arial"/>
                <w:sz w:val="22"/>
                <w:szCs w:val="22"/>
              </w:rPr>
              <w:t xml:space="preserve">Will updated the Committee on the numbers of people watching in each Sunday, approximately 50-60 people at the traditional service including a couple from Florida and they had </w:t>
            </w:r>
            <w:proofErr w:type="gramStart"/>
            <w:r>
              <w:rPr>
                <w:rFonts w:ascii="Arial" w:hAnsi="Arial" w:cs="Arial"/>
                <w:sz w:val="22"/>
                <w:szCs w:val="22"/>
              </w:rPr>
              <w:t>commented  ”</w:t>
            </w:r>
            <w:proofErr w:type="gramEnd"/>
            <w:r>
              <w:rPr>
                <w:rFonts w:ascii="Arial" w:hAnsi="Arial" w:cs="Arial"/>
                <w:sz w:val="22"/>
                <w:szCs w:val="22"/>
              </w:rPr>
              <w:t xml:space="preserve">it’s better than Washington Cathedral”. </w:t>
            </w:r>
          </w:p>
          <w:p w14:paraId="68527CCC" w14:textId="77777777" w:rsidR="0008234E" w:rsidRDefault="0008234E" w:rsidP="0008234E">
            <w:pPr>
              <w:rPr>
                <w:rFonts w:ascii="Arial" w:hAnsi="Arial" w:cs="Arial"/>
                <w:sz w:val="22"/>
                <w:szCs w:val="22"/>
              </w:rPr>
            </w:pPr>
          </w:p>
          <w:p w14:paraId="0E9716EC" w14:textId="2140EC5B" w:rsidR="001A4161" w:rsidRPr="006110AF" w:rsidRDefault="001A4161" w:rsidP="009D6E1C">
            <w:pPr>
              <w:rPr>
                <w:rFonts w:ascii="Arial" w:hAnsi="Arial" w:cs="Arial"/>
                <w:b/>
                <w:sz w:val="22"/>
                <w:szCs w:val="22"/>
              </w:rPr>
            </w:pPr>
          </w:p>
        </w:tc>
        <w:tc>
          <w:tcPr>
            <w:tcW w:w="850" w:type="dxa"/>
          </w:tcPr>
          <w:p w14:paraId="5557047F" w14:textId="59185114" w:rsidR="001A4161" w:rsidRPr="00025358" w:rsidRDefault="00025358" w:rsidP="009D6E1C">
            <w:pPr>
              <w:jc w:val="center"/>
              <w:rPr>
                <w:rFonts w:ascii="Arial" w:hAnsi="Arial" w:cs="Arial"/>
                <w:bCs/>
                <w:sz w:val="22"/>
                <w:szCs w:val="22"/>
                <w:u w:val="single"/>
              </w:rPr>
            </w:pPr>
            <w:r w:rsidRPr="00025358">
              <w:rPr>
                <w:rFonts w:ascii="Arial" w:hAnsi="Arial" w:cs="Arial"/>
                <w:bCs/>
                <w:sz w:val="22"/>
                <w:szCs w:val="22"/>
                <w:u w:val="single"/>
              </w:rPr>
              <w:t>Action</w:t>
            </w:r>
          </w:p>
        </w:tc>
      </w:tr>
      <w:tr w:rsidR="001A4161" w:rsidRPr="006110AF" w14:paraId="6AA958DE" w14:textId="77777777" w:rsidTr="0073738A">
        <w:trPr>
          <w:cantSplit/>
        </w:trPr>
        <w:tc>
          <w:tcPr>
            <w:tcW w:w="852" w:type="dxa"/>
          </w:tcPr>
          <w:p w14:paraId="07DB64BF" w14:textId="503DE0C0" w:rsidR="001A4161" w:rsidRPr="00DA2A39" w:rsidRDefault="001A4161" w:rsidP="009D6E1C">
            <w:pPr>
              <w:rPr>
                <w:rFonts w:ascii="Arial" w:hAnsi="Arial" w:cs="Arial"/>
                <w:bCs/>
                <w:sz w:val="22"/>
                <w:szCs w:val="22"/>
              </w:rPr>
            </w:pPr>
          </w:p>
        </w:tc>
        <w:tc>
          <w:tcPr>
            <w:tcW w:w="8822" w:type="dxa"/>
          </w:tcPr>
          <w:p w14:paraId="06B49568" w14:textId="2EB8C245" w:rsidR="001A4161" w:rsidRPr="00DF7C44" w:rsidRDefault="008B4731" w:rsidP="008B4731">
            <w:pPr>
              <w:rPr>
                <w:rFonts w:ascii="Arial" w:hAnsi="Arial" w:cs="Arial"/>
                <w:bCs/>
                <w:sz w:val="22"/>
                <w:szCs w:val="22"/>
              </w:rPr>
            </w:pPr>
            <w:r w:rsidRPr="00DF7C44">
              <w:rPr>
                <w:rFonts w:ascii="Arial" w:hAnsi="Arial" w:cs="Arial"/>
                <w:bCs/>
                <w:sz w:val="22"/>
                <w:szCs w:val="22"/>
              </w:rPr>
              <w:t xml:space="preserve"> </w:t>
            </w:r>
          </w:p>
        </w:tc>
        <w:tc>
          <w:tcPr>
            <w:tcW w:w="850" w:type="dxa"/>
          </w:tcPr>
          <w:p w14:paraId="58D47C17" w14:textId="77777777" w:rsidR="001A4161" w:rsidRPr="006110AF" w:rsidRDefault="001A4161" w:rsidP="009D6E1C">
            <w:pPr>
              <w:jc w:val="center"/>
              <w:rPr>
                <w:rFonts w:ascii="Arial" w:hAnsi="Arial" w:cs="Arial"/>
                <w:bCs/>
                <w:sz w:val="22"/>
                <w:szCs w:val="22"/>
              </w:rPr>
            </w:pPr>
          </w:p>
        </w:tc>
      </w:tr>
      <w:tr w:rsidR="001A4161" w:rsidRPr="006110AF" w14:paraId="76CB92F8" w14:textId="77777777" w:rsidTr="0073738A">
        <w:trPr>
          <w:cantSplit/>
        </w:trPr>
        <w:tc>
          <w:tcPr>
            <w:tcW w:w="852" w:type="dxa"/>
          </w:tcPr>
          <w:p w14:paraId="5A6C7852" w14:textId="01018DB0" w:rsidR="001A4161" w:rsidRPr="008B4731" w:rsidRDefault="008B4731" w:rsidP="009D6E1C">
            <w:pPr>
              <w:rPr>
                <w:rFonts w:ascii="Arial" w:hAnsi="Arial" w:cs="Arial"/>
                <w:b/>
                <w:bCs/>
                <w:sz w:val="22"/>
                <w:szCs w:val="22"/>
              </w:rPr>
            </w:pPr>
            <w:r w:rsidRPr="008B4731">
              <w:rPr>
                <w:rFonts w:ascii="Arial" w:hAnsi="Arial" w:cs="Arial"/>
                <w:b/>
                <w:bCs/>
                <w:sz w:val="22"/>
                <w:szCs w:val="22"/>
              </w:rPr>
              <w:t>13.0</w:t>
            </w:r>
          </w:p>
        </w:tc>
        <w:tc>
          <w:tcPr>
            <w:tcW w:w="8822" w:type="dxa"/>
          </w:tcPr>
          <w:p w14:paraId="5D1528B5" w14:textId="2DDBA6D1" w:rsidR="001A4161" w:rsidRPr="006110AF" w:rsidRDefault="001A4161" w:rsidP="009D6E1C">
            <w:pPr>
              <w:tabs>
                <w:tab w:val="left" w:pos="6822"/>
              </w:tabs>
              <w:rPr>
                <w:rFonts w:ascii="Arial" w:hAnsi="Arial" w:cs="Arial"/>
                <w:sz w:val="22"/>
                <w:szCs w:val="22"/>
              </w:rPr>
            </w:pPr>
            <w:r w:rsidRPr="006110AF">
              <w:rPr>
                <w:rFonts w:ascii="Arial" w:hAnsi="Arial" w:cs="Arial"/>
                <w:b/>
                <w:sz w:val="22"/>
                <w:szCs w:val="22"/>
              </w:rPr>
              <w:t>Any Other Business</w:t>
            </w:r>
          </w:p>
        </w:tc>
        <w:tc>
          <w:tcPr>
            <w:tcW w:w="850" w:type="dxa"/>
          </w:tcPr>
          <w:p w14:paraId="0FC795D4" w14:textId="77777777" w:rsidR="001A4161" w:rsidRPr="006110AF" w:rsidRDefault="001A4161" w:rsidP="009D6E1C">
            <w:pPr>
              <w:jc w:val="center"/>
              <w:rPr>
                <w:rFonts w:ascii="Arial" w:hAnsi="Arial" w:cs="Arial"/>
                <w:bCs/>
                <w:sz w:val="22"/>
                <w:szCs w:val="22"/>
              </w:rPr>
            </w:pPr>
          </w:p>
        </w:tc>
      </w:tr>
      <w:tr w:rsidR="001A4161" w:rsidRPr="006110AF" w14:paraId="304994F9" w14:textId="77777777" w:rsidTr="0073738A">
        <w:trPr>
          <w:cantSplit/>
        </w:trPr>
        <w:tc>
          <w:tcPr>
            <w:tcW w:w="852" w:type="dxa"/>
          </w:tcPr>
          <w:p w14:paraId="516A3E90" w14:textId="5E9B73C5" w:rsidR="001A4161" w:rsidRPr="008B4731" w:rsidRDefault="001A4161" w:rsidP="009D6E1C">
            <w:pPr>
              <w:rPr>
                <w:rFonts w:ascii="Arial" w:hAnsi="Arial" w:cs="Arial"/>
                <w:b/>
                <w:bCs/>
                <w:sz w:val="22"/>
                <w:szCs w:val="22"/>
              </w:rPr>
            </w:pPr>
          </w:p>
        </w:tc>
        <w:tc>
          <w:tcPr>
            <w:tcW w:w="8822" w:type="dxa"/>
          </w:tcPr>
          <w:p w14:paraId="0800B55E" w14:textId="77777777" w:rsidR="001A4161" w:rsidRDefault="001A4161" w:rsidP="00532F7E">
            <w:pPr>
              <w:rPr>
                <w:rFonts w:ascii="Arial" w:hAnsi="Arial" w:cs="Arial"/>
                <w:sz w:val="22"/>
                <w:szCs w:val="22"/>
              </w:rPr>
            </w:pPr>
            <w:r>
              <w:rPr>
                <w:rFonts w:ascii="Arial" w:hAnsi="Arial" w:cs="Arial"/>
                <w:sz w:val="22"/>
                <w:szCs w:val="22"/>
              </w:rPr>
              <w:t xml:space="preserve">Vicky added a big thank you to </w:t>
            </w:r>
            <w:proofErr w:type="spellStart"/>
            <w:r>
              <w:rPr>
                <w:rFonts w:ascii="Arial" w:hAnsi="Arial" w:cs="Arial"/>
                <w:sz w:val="22"/>
                <w:szCs w:val="22"/>
              </w:rPr>
              <w:t>Rev’d</w:t>
            </w:r>
            <w:proofErr w:type="spellEnd"/>
            <w:r>
              <w:rPr>
                <w:rFonts w:ascii="Arial" w:hAnsi="Arial" w:cs="Arial"/>
                <w:sz w:val="22"/>
                <w:szCs w:val="22"/>
              </w:rPr>
              <w:t xml:space="preserve"> Kate for her work.</w:t>
            </w:r>
          </w:p>
          <w:p w14:paraId="73EF09CE" w14:textId="3215C3AE" w:rsidR="001A4161" w:rsidRDefault="001A4161" w:rsidP="00532F7E">
            <w:pPr>
              <w:rPr>
                <w:rFonts w:ascii="Arial" w:hAnsi="Arial" w:cs="Arial"/>
                <w:sz w:val="22"/>
                <w:szCs w:val="22"/>
              </w:rPr>
            </w:pPr>
          </w:p>
        </w:tc>
        <w:tc>
          <w:tcPr>
            <w:tcW w:w="850" w:type="dxa"/>
          </w:tcPr>
          <w:p w14:paraId="34580877" w14:textId="77777777" w:rsidR="001A4161" w:rsidRPr="006110AF" w:rsidRDefault="001A4161" w:rsidP="009D6E1C">
            <w:pPr>
              <w:jc w:val="center"/>
              <w:rPr>
                <w:rFonts w:ascii="Arial" w:hAnsi="Arial" w:cs="Arial"/>
                <w:bCs/>
                <w:sz w:val="22"/>
                <w:szCs w:val="22"/>
              </w:rPr>
            </w:pPr>
          </w:p>
        </w:tc>
      </w:tr>
      <w:tr w:rsidR="001A4161" w:rsidRPr="006110AF" w14:paraId="104D2FB1" w14:textId="77777777" w:rsidTr="0073738A">
        <w:trPr>
          <w:cantSplit/>
        </w:trPr>
        <w:tc>
          <w:tcPr>
            <w:tcW w:w="852" w:type="dxa"/>
          </w:tcPr>
          <w:p w14:paraId="2B82B329" w14:textId="33A54A64" w:rsidR="001A4161" w:rsidRPr="008B4731" w:rsidRDefault="008B4731" w:rsidP="009D6E1C">
            <w:pPr>
              <w:rPr>
                <w:rFonts w:ascii="Arial" w:hAnsi="Arial" w:cs="Arial"/>
                <w:b/>
                <w:sz w:val="22"/>
                <w:szCs w:val="22"/>
              </w:rPr>
            </w:pPr>
            <w:r w:rsidRPr="008B4731">
              <w:rPr>
                <w:rFonts w:ascii="Arial" w:hAnsi="Arial" w:cs="Arial"/>
                <w:b/>
                <w:sz w:val="22"/>
                <w:szCs w:val="22"/>
              </w:rPr>
              <w:t>14.0</w:t>
            </w:r>
          </w:p>
        </w:tc>
        <w:tc>
          <w:tcPr>
            <w:tcW w:w="8822" w:type="dxa"/>
          </w:tcPr>
          <w:p w14:paraId="501FE8D0" w14:textId="07FAB6F2" w:rsidR="001A4161" w:rsidRPr="006110AF" w:rsidRDefault="001A4161" w:rsidP="009D6E1C">
            <w:pPr>
              <w:rPr>
                <w:rFonts w:ascii="Arial" w:hAnsi="Arial" w:cs="Arial"/>
                <w:b/>
                <w:sz w:val="22"/>
                <w:szCs w:val="22"/>
              </w:rPr>
            </w:pPr>
            <w:r w:rsidRPr="006110AF">
              <w:rPr>
                <w:rFonts w:ascii="Arial" w:hAnsi="Arial" w:cs="Arial"/>
                <w:b/>
                <w:sz w:val="22"/>
                <w:szCs w:val="22"/>
              </w:rPr>
              <w:t>Date of next meeting</w:t>
            </w:r>
          </w:p>
        </w:tc>
        <w:tc>
          <w:tcPr>
            <w:tcW w:w="850" w:type="dxa"/>
          </w:tcPr>
          <w:p w14:paraId="733340E3" w14:textId="77777777" w:rsidR="001A4161" w:rsidRPr="006110AF" w:rsidRDefault="001A4161" w:rsidP="009D6E1C">
            <w:pPr>
              <w:jc w:val="center"/>
              <w:rPr>
                <w:rFonts w:ascii="Arial" w:hAnsi="Arial" w:cs="Arial"/>
                <w:bCs/>
                <w:sz w:val="22"/>
                <w:szCs w:val="22"/>
              </w:rPr>
            </w:pPr>
          </w:p>
        </w:tc>
      </w:tr>
      <w:tr w:rsidR="001A4161" w:rsidRPr="006110AF" w14:paraId="2C5324C0" w14:textId="77777777" w:rsidTr="0073738A">
        <w:trPr>
          <w:cantSplit/>
        </w:trPr>
        <w:tc>
          <w:tcPr>
            <w:tcW w:w="852" w:type="dxa"/>
          </w:tcPr>
          <w:p w14:paraId="7C2B4A13" w14:textId="6EBF9155" w:rsidR="001A4161" w:rsidRPr="006110AF" w:rsidRDefault="001A4161" w:rsidP="009D6E1C">
            <w:pPr>
              <w:rPr>
                <w:rFonts w:ascii="Arial" w:hAnsi="Arial" w:cs="Arial"/>
                <w:bCs/>
                <w:sz w:val="22"/>
                <w:szCs w:val="22"/>
              </w:rPr>
            </w:pPr>
          </w:p>
        </w:tc>
        <w:tc>
          <w:tcPr>
            <w:tcW w:w="8822" w:type="dxa"/>
          </w:tcPr>
          <w:p w14:paraId="38492008" w14:textId="0E0E9F3F" w:rsidR="001A4161" w:rsidRPr="006110AF" w:rsidRDefault="001A4161" w:rsidP="009D6E1C">
            <w:pPr>
              <w:rPr>
                <w:rFonts w:ascii="Arial" w:hAnsi="Arial" w:cs="Arial"/>
                <w:bCs/>
                <w:sz w:val="22"/>
                <w:szCs w:val="22"/>
              </w:rPr>
            </w:pPr>
            <w:r w:rsidRPr="006110AF">
              <w:rPr>
                <w:rFonts w:ascii="Arial" w:hAnsi="Arial" w:cs="Arial"/>
                <w:bCs/>
                <w:sz w:val="22"/>
                <w:szCs w:val="22"/>
              </w:rPr>
              <w:t>It was noted that the date of the next meeting would take place on</w:t>
            </w:r>
            <w:r>
              <w:rPr>
                <w:rFonts w:ascii="Arial" w:hAnsi="Arial" w:cs="Arial"/>
                <w:bCs/>
                <w:sz w:val="22"/>
                <w:szCs w:val="22"/>
              </w:rPr>
              <w:t xml:space="preserve"> 9</w:t>
            </w:r>
            <w:r w:rsidRPr="00532F7E">
              <w:rPr>
                <w:rFonts w:ascii="Arial" w:hAnsi="Arial" w:cs="Arial"/>
                <w:bCs/>
                <w:sz w:val="22"/>
                <w:szCs w:val="22"/>
                <w:vertAlign w:val="superscript"/>
              </w:rPr>
              <w:t>th</w:t>
            </w:r>
            <w:r>
              <w:rPr>
                <w:rFonts w:ascii="Arial" w:hAnsi="Arial" w:cs="Arial"/>
                <w:bCs/>
                <w:sz w:val="22"/>
                <w:szCs w:val="22"/>
              </w:rPr>
              <w:t xml:space="preserve"> February</w:t>
            </w:r>
            <w:r w:rsidRPr="006110AF">
              <w:rPr>
                <w:rFonts w:ascii="Arial" w:hAnsi="Arial" w:cs="Arial"/>
                <w:bCs/>
                <w:sz w:val="22"/>
                <w:szCs w:val="22"/>
              </w:rPr>
              <w:t xml:space="preserve"> 2020 at 7.30pm.  </w:t>
            </w:r>
          </w:p>
          <w:p w14:paraId="3C50ABEE" w14:textId="19A13FA1" w:rsidR="001A4161" w:rsidRPr="006110AF" w:rsidRDefault="001A4161" w:rsidP="009D6E1C">
            <w:pPr>
              <w:rPr>
                <w:rFonts w:ascii="Arial" w:hAnsi="Arial" w:cs="Arial"/>
                <w:bCs/>
                <w:sz w:val="22"/>
                <w:szCs w:val="22"/>
              </w:rPr>
            </w:pPr>
          </w:p>
        </w:tc>
        <w:tc>
          <w:tcPr>
            <w:tcW w:w="850" w:type="dxa"/>
          </w:tcPr>
          <w:p w14:paraId="685E9CA2" w14:textId="77777777" w:rsidR="001A4161" w:rsidRPr="006110AF" w:rsidRDefault="001A4161" w:rsidP="009D6E1C">
            <w:pPr>
              <w:pStyle w:val="Heading1"/>
              <w:jc w:val="center"/>
              <w:rPr>
                <w:rFonts w:ascii="Arial" w:hAnsi="Arial" w:cs="Arial"/>
                <w:b/>
                <w:bCs/>
                <w:color w:val="auto"/>
                <w:sz w:val="22"/>
                <w:szCs w:val="22"/>
              </w:rPr>
            </w:pPr>
          </w:p>
          <w:p w14:paraId="7DE098CE" w14:textId="77777777" w:rsidR="001A4161" w:rsidRPr="006110AF" w:rsidRDefault="001A4161" w:rsidP="009D6E1C">
            <w:pPr>
              <w:jc w:val="center"/>
              <w:rPr>
                <w:rFonts w:ascii="Arial" w:hAnsi="Arial" w:cs="Arial"/>
                <w:b/>
                <w:bCs/>
                <w:sz w:val="22"/>
                <w:szCs w:val="22"/>
              </w:rPr>
            </w:pPr>
          </w:p>
        </w:tc>
      </w:tr>
    </w:tbl>
    <w:p w14:paraId="4028D295" w14:textId="5CD2A370" w:rsidR="0012037F" w:rsidRDefault="0012037F" w:rsidP="00C5498B">
      <w:pPr>
        <w:spacing w:after="160" w:line="259" w:lineRule="auto"/>
      </w:pPr>
    </w:p>
    <w:sectPr w:rsidR="001203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55EB8" w14:textId="77777777" w:rsidR="00F02F89" w:rsidRDefault="00F02F89" w:rsidP="004054D0">
      <w:r>
        <w:separator/>
      </w:r>
    </w:p>
  </w:endnote>
  <w:endnote w:type="continuationSeparator" w:id="0">
    <w:p w14:paraId="52774D2C" w14:textId="77777777" w:rsidR="00F02F89" w:rsidRDefault="00F02F89" w:rsidP="0040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4A5F4" w14:textId="77777777" w:rsidR="00F02F89" w:rsidRDefault="00F02F89" w:rsidP="004054D0">
      <w:r>
        <w:separator/>
      </w:r>
    </w:p>
  </w:footnote>
  <w:footnote w:type="continuationSeparator" w:id="0">
    <w:p w14:paraId="70DBBB3C" w14:textId="77777777" w:rsidR="00F02F89" w:rsidRDefault="00F02F89" w:rsidP="004054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92EF7"/>
    <w:multiLevelType w:val="hybridMultilevel"/>
    <w:tmpl w:val="7C86C5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F71AC"/>
    <w:multiLevelType w:val="hybridMultilevel"/>
    <w:tmpl w:val="3C607C4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FF563F"/>
    <w:multiLevelType w:val="hybridMultilevel"/>
    <w:tmpl w:val="CA220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9C6658C"/>
    <w:multiLevelType w:val="hybridMultilevel"/>
    <w:tmpl w:val="0FDA74C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A82F89"/>
    <w:multiLevelType w:val="hybridMultilevel"/>
    <w:tmpl w:val="BB38EE8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C10655"/>
    <w:multiLevelType w:val="hybridMultilevel"/>
    <w:tmpl w:val="1552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72567D"/>
    <w:multiLevelType w:val="hybridMultilevel"/>
    <w:tmpl w:val="75D85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6071B"/>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920729D"/>
    <w:multiLevelType w:val="hybridMultilevel"/>
    <w:tmpl w:val="7B0E2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09A"/>
    <w:rsid w:val="00004DE2"/>
    <w:rsid w:val="0001065B"/>
    <w:rsid w:val="00025358"/>
    <w:rsid w:val="000300BE"/>
    <w:rsid w:val="00061C14"/>
    <w:rsid w:val="000727EF"/>
    <w:rsid w:val="00080C59"/>
    <w:rsid w:val="0008234E"/>
    <w:rsid w:val="000825D0"/>
    <w:rsid w:val="000834C6"/>
    <w:rsid w:val="00091D1A"/>
    <w:rsid w:val="000A1342"/>
    <w:rsid w:val="000B2841"/>
    <w:rsid w:val="000B2F9C"/>
    <w:rsid w:val="000B3363"/>
    <w:rsid w:val="000C4DED"/>
    <w:rsid w:val="000C6405"/>
    <w:rsid w:val="000E0824"/>
    <w:rsid w:val="001168CE"/>
    <w:rsid w:val="0012037F"/>
    <w:rsid w:val="00145EF8"/>
    <w:rsid w:val="00150B1B"/>
    <w:rsid w:val="0015119F"/>
    <w:rsid w:val="00161C39"/>
    <w:rsid w:val="00170FE2"/>
    <w:rsid w:val="0017207C"/>
    <w:rsid w:val="00194123"/>
    <w:rsid w:val="00196D7F"/>
    <w:rsid w:val="001A4161"/>
    <w:rsid w:val="001E2B08"/>
    <w:rsid w:val="001E79B7"/>
    <w:rsid w:val="0024252D"/>
    <w:rsid w:val="0026049E"/>
    <w:rsid w:val="00263B2D"/>
    <w:rsid w:val="00281C5A"/>
    <w:rsid w:val="00283AA1"/>
    <w:rsid w:val="00292D1D"/>
    <w:rsid w:val="002C55B8"/>
    <w:rsid w:val="002E6EBE"/>
    <w:rsid w:val="002F043C"/>
    <w:rsid w:val="00322398"/>
    <w:rsid w:val="003249BA"/>
    <w:rsid w:val="003274FF"/>
    <w:rsid w:val="00327A87"/>
    <w:rsid w:val="0033790E"/>
    <w:rsid w:val="00344D1D"/>
    <w:rsid w:val="0036763E"/>
    <w:rsid w:val="00367AE1"/>
    <w:rsid w:val="00376002"/>
    <w:rsid w:val="0037703B"/>
    <w:rsid w:val="00384C12"/>
    <w:rsid w:val="003A3E4C"/>
    <w:rsid w:val="003D241A"/>
    <w:rsid w:val="003F13A5"/>
    <w:rsid w:val="003F7B91"/>
    <w:rsid w:val="00400B85"/>
    <w:rsid w:val="0040460C"/>
    <w:rsid w:val="004054D0"/>
    <w:rsid w:val="00410DC3"/>
    <w:rsid w:val="00431EC1"/>
    <w:rsid w:val="00432992"/>
    <w:rsid w:val="00445B9B"/>
    <w:rsid w:val="0045542C"/>
    <w:rsid w:val="004748A1"/>
    <w:rsid w:val="00491049"/>
    <w:rsid w:val="00493423"/>
    <w:rsid w:val="004C7BE5"/>
    <w:rsid w:val="004D0883"/>
    <w:rsid w:val="004D2C83"/>
    <w:rsid w:val="004F60EF"/>
    <w:rsid w:val="00500D74"/>
    <w:rsid w:val="005128AF"/>
    <w:rsid w:val="00532F7E"/>
    <w:rsid w:val="005417C3"/>
    <w:rsid w:val="00554303"/>
    <w:rsid w:val="005576B9"/>
    <w:rsid w:val="00566801"/>
    <w:rsid w:val="00582239"/>
    <w:rsid w:val="0058297C"/>
    <w:rsid w:val="00596B6D"/>
    <w:rsid w:val="005B5603"/>
    <w:rsid w:val="005D35B8"/>
    <w:rsid w:val="005F0121"/>
    <w:rsid w:val="005F6439"/>
    <w:rsid w:val="006059A5"/>
    <w:rsid w:val="00605EFC"/>
    <w:rsid w:val="0061198E"/>
    <w:rsid w:val="006365D7"/>
    <w:rsid w:val="00650411"/>
    <w:rsid w:val="00663711"/>
    <w:rsid w:val="00665590"/>
    <w:rsid w:val="006945C3"/>
    <w:rsid w:val="0069713C"/>
    <w:rsid w:val="006B25D4"/>
    <w:rsid w:val="006D3C1A"/>
    <w:rsid w:val="006E3BA9"/>
    <w:rsid w:val="0070085C"/>
    <w:rsid w:val="0073738A"/>
    <w:rsid w:val="007419E7"/>
    <w:rsid w:val="00767830"/>
    <w:rsid w:val="00787E8F"/>
    <w:rsid w:val="007A3D8B"/>
    <w:rsid w:val="007F01C8"/>
    <w:rsid w:val="00805129"/>
    <w:rsid w:val="00811C64"/>
    <w:rsid w:val="00813DD6"/>
    <w:rsid w:val="00834D88"/>
    <w:rsid w:val="00837EC2"/>
    <w:rsid w:val="008446EB"/>
    <w:rsid w:val="00852C0E"/>
    <w:rsid w:val="008612AD"/>
    <w:rsid w:val="008B379F"/>
    <w:rsid w:val="008B4731"/>
    <w:rsid w:val="008C6BF4"/>
    <w:rsid w:val="008D10A6"/>
    <w:rsid w:val="008D117D"/>
    <w:rsid w:val="008D29BF"/>
    <w:rsid w:val="009132DE"/>
    <w:rsid w:val="009231F7"/>
    <w:rsid w:val="009311E5"/>
    <w:rsid w:val="00931591"/>
    <w:rsid w:val="0093412E"/>
    <w:rsid w:val="00937116"/>
    <w:rsid w:val="00941ECC"/>
    <w:rsid w:val="00942923"/>
    <w:rsid w:val="00947348"/>
    <w:rsid w:val="00962E6D"/>
    <w:rsid w:val="00967E34"/>
    <w:rsid w:val="00973608"/>
    <w:rsid w:val="00994EB4"/>
    <w:rsid w:val="009B7913"/>
    <w:rsid w:val="009D6692"/>
    <w:rsid w:val="009D6E1C"/>
    <w:rsid w:val="009F586C"/>
    <w:rsid w:val="00A01D23"/>
    <w:rsid w:val="00A108DC"/>
    <w:rsid w:val="00A10B05"/>
    <w:rsid w:val="00A12153"/>
    <w:rsid w:val="00A12C04"/>
    <w:rsid w:val="00A16A5A"/>
    <w:rsid w:val="00A274E8"/>
    <w:rsid w:val="00A3149A"/>
    <w:rsid w:val="00A31D41"/>
    <w:rsid w:val="00A65484"/>
    <w:rsid w:val="00AD0A60"/>
    <w:rsid w:val="00AE40B2"/>
    <w:rsid w:val="00B071AA"/>
    <w:rsid w:val="00B2591D"/>
    <w:rsid w:val="00B4218F"/>
    <w:rsid w:val="00B53CEB"/>
    <w:rsid w:val="00B56ACD"/>
    <w:rsid w:val="00B76A92"/>
    <w:rsid w:val="00B97C63"/>
    <w:rsid w:val="00BA1274"/>
    <w:rsid w:val="00BA3686"/>
    <w:rsid w:val="00BA3EC3"/>
    <w:rsid w:val="00BC3275"/>
    <w:rsid w:val="00BE315A"/>
    <w:rsid w:val="00BE3289"/>
    <w:rsid w:val="00BE79BB"/>
    <w:rsid w:val="00BF0066"/>
    <w:rsid w:val="00C03547"/>
    <w:rsid w:val="00C12EBC"/>
    <w:rsid w:val="00C136F4"/>
    <w:rsid w:val="00C162D7"/>
    <w:rsid w:val="00C27825"/>
    <w:rsid w:val="00C32710"/>
    <w:rsid w:val="00C35F6C"/>
    <w:rsid w:val="00C4527A"/>
    <w:rsid w:val="00C47E73"/>
    <w:rsid w:val="00C5498B"/>
    <w:rsid w:val="00C812A6"/>
    <w:rsid w:val="00C97C98"/>
    <w:rsid w:val="00CA01EB"/>
    <w:rsid w:val="00CC2620"/>
    <w:rsid w:val="00CC4956"/>
    <w:rsid w:val="00CC4E03"/>
    <w:rsid w:val="00CD623A"/>
    <w:rsid w:val="00CE3509"/>
    <w:rsid w:val="00CE690A"/>
    <w:rsid w:val="00CE78A6"/>
    <w:rsid w:val="00D00F0D"/>
    <w:rsid w:val="00D067BA"/>
    <w:rsid w:val="00D45A93"/>
    <w:rsid w:val="00D51948"/>
    <w:rsid w:val="00D60EA8"/>
    <w:rsid w:val="00D63E12"/>
    <w:rsid w:val="00D84BBE"/>
    <w:rsid w:val="00D92F6B"/>
    <w:rsid w:val="00DA2A39"/>
    <w:rsid w:val="00DB1273"/>
    <w:rsid w:val="00DB203F"/>
    <w:rsid w:val="00DC60B3"/>
    <w:rsid w:val="00DE26E6"/>
    <w:rsid w:val="00DE44A9"/>
    <w:rsid w:val="00DE51A8"/>
    <w:rsid w:val="00DF7C44"/>
    <w:rsid w:val="00E13851"/>
    <w:rsid w:val="00E14D25"/>
    <w:rsid w:val="00E315F1"/>
    <w:rsid w:val="00E4535F"/>
    <w:rsid w:val="00E5105D"/>
    <w:rsid w:val="00E63640"/>
    <w:rsid w:val="00E6498B"/>
    <w:rsid w:val="00EA6981"/>
    <w:rsid w:val="00EB28F1"/>
    <w:rsid w:val="00EC366C"/>
    <w:rsid w:val="00ED74F0"/>
    <w:rsid w:val="00EE2671"/>
    <w:rsid w:val="00EF3E8C"/>
    <w:rsid w:val="00F02F89"/>
    <w:rsid w:val="00F049B0"/>
    <w:rsid w:val="00F127E9"/>
    <w:rsid w:val="00F259DD"/>
    <w:rsid w:val="00F3287E"/>
    <w:rsid w:val="00F4309A"/>
    <w:rsid w:val="00F50861"/>
    <w:rsid w:val="00F61A4D"/>
    <w:rsid w:val="00F656E1"/>
    <w:rsid w:val="00F7030C"/>
    <w:rsid w:val="00F7587B"/>
    <w:rsid w:val="00F832CE"/>
    <w:rsid w:val="00F90F80"/>
    <w:rsid w:val="00FC1E0A"/>
    <w:rsid w:val="00FC2FD0"/>
    <w:rsid w:val="00FC76B4"/>
    <w:rsid w:val="00FE2624"/>
    <w:rsid w:val="00FE4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9904C"/>
  <w15:docId w15:val="{F6765ACE-0FFD-41C3-9526-09492AF78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09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F4309A"/>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309A"/>
    <w:rPr>
      <w:rFonts w:asciiTheme="majorHAnsi" w:eastAsiaTheme="majorEastAsia" w:hAnsiTheme="majorHAnsi" w:cstheme="majorBidi"/>
      <w:color w:val="2F5496" w:themeColor="accent1" w:themeShade="BF"/>
      <w:sz w:val="32"/>
      <w:szCs w:val="32"/>
      <w:lang w:val="en-US"/>
    </w:rPr>
  </w:style>
  <w:style w:type="paragraph" w:styleId="Title">
    <w:name w:val="Title"/>
    <w:basedOn w:val="Normal"/>
    <w:link w:val="TitleChar"/>
    <w:qFormat/>
    <w:rsid w:val="00F4309A"/>
    <w:pPr>
      <w:jc w:val="center"/>
    </w:pPr>
    <w:rPr>
      <w:b/>
      <w:bCs/>
      <w:sz w:val="28"/>
    </w:rPr>
  </w:style>
  <w:style w:type="character" w:customStyle="1" w:styleId="TitleChar">
    <w:name w:val="Title Char"/>
    <w:basedOn w:val="DefaultParagraphFont"/>
    <w:link w:val="Title"/>
    <w:rsid w:val="00F4309A"/>
    <w:rPr>
      <w:rFonts w:ascii="Times New Roman" w:eastAsia="Times New Roman" w:hAnsi="Times New Roman" w:cs="Times New Roman"/>
      <w:b/>
      <w:bCs/>
      <w:sz w:val="28"/>
      <w:szCs w:val="24"/>
      <w:lang w:val="en-US"/>
    </w:rPr>
  </w:style>
  <w:style w:type="paragraph" w:styleId="ListParagraph">
    <w:name w:val="List Paragraph"/>
    <w:basedOn w:val="Normal"/>
    <w:uiPriority w:val="34"/>
    <w:qFormat/>
    <w:rsid w:val="00BA3686"/>
    <w:pPr>
      <w:ind w:left="720"/>
      <w:contextualSpacing/>
    </w:pPr>
  </w:style>
  <w:style w:type="paragraph" w:styleId="Header">
    <w:name w:val="header"/>
    <w:basedOn w:val="Normal"/>
    <w:link w:val="HeaderChar"/>
    <w:uiPriority w:val="99"/>
    <w:unhideWhenUsed/>
    <w:rsid w:val="004054D0"/>
    <w:pPr>
      <w:tabs>
        <w:tab w:val="center" w:pos="4513"/>
        <w:tab w:val="right" w:pos="9026"/>
      </w:tabs>
    </w:pPr>
  </w:style>
  <w:style w:type="character" w:customStyle="1" w:styleId="HeaderChar">
    <w:name w:val="Header Char"/>
    <w:basedOn w:val="DefaultParagraphFont"/>
    <w:link w:val="Header"/>
    <w:uiPriority w:val="99"/>
    <w:rsid w:val="004054D0"/>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054D0"/>
    <w:pPr>
      <w:tabs>
        <w:tab w:val="center" w:pos="4513"/>
        <w:tab w:val="right" w:pos="9026"/>
      </w:tabs>
    </w:pPr>
  </w:style>
  <w:style w:type="character" w:customStyle="1" w:styleId="FooterChar">
    <w:name w:val="Footer Char"/>
    <w:basedOn w:val="DefaultParagraphFont"/>
    <w:link w:val="Footer"/>
    <w:uiPriority w:val="99"/>
    <w:rsid w:val="004054D0"/>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A1342"/>
    <w:rPr>
      <w:rFonts w:ascii="Tahoma" w:hAnsi="Tahoma" w:cs="Tahoma"/>
      <w:sz w:val="16"/>
      <w:szCs w:val="16"/>
    </w:rPr>
  </w:style>
  <w:style w:type="character" w:customStyle="1" w:styleId="BalloonTextChar">
    <w:name w:val="Balloon Text Char"/>
    <w:basedOn w:val="DefaultParagraphFont"/>
    <w:link w:val="BalloonText"/>
    <w:uiPriority w:val="99"/>
    <w:semiHidden/>
    <w:rsid w:val="000A1342"/>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82897">
      <w:bodyDiv w:val="1"/>
      <w:marLeft w:val="0"/>
      <w:marRight w:val="0"/>
      <w:marTop w:val="0"/>
      <w:marBottom w:val="0"/>
      <w:divBdr>
        <w:top w:val="none" w:sz="0" w:space="0" w:color="auto"/>
        <w:left w:val="none" w:sz="0" w:space="0" w:color="auto"/>
        <w:bottom w:val="none" w:sz="0" w:space="0" w:color="auto"/>
        <w:right w:val="none" w:sz="0" w:space="0" w:color="auto"/>
      </w:divBdr>
    </w:div>
    <w:div w:id="413359911">
      <w:bodyDiv w:val="1"/>
      <w:marLeft w:val="0"/>
      <w:marRight w:val="0"/>
      <w:marTop w:val="0"/>
      <w:marBottom w:val="0"/>
      <w:divBdr>
        <w:top w:val="none" w:sz="0" w:space="0" w:color="auto"/>
        <w:left w:val="none" w:sz="0" w:space="0" w:color="auto"/>
        <w:bottom w:val="none" w:sz="0" w:space="0" w:color="auto"/>
        <w:right w:val="none" w:sz="0" w:space="0" w:color="auto"/>
      </w:divBdr>
    </w:div>
    <w:div w:id="510604716">
      <w:bodyDiv w:val="1"/>
      <w:marLeft w:val="0"/>
      <w:marRight w:val="0"/>
      <w:marTop w:val="0"/>
      <w:marBottom w:val="0"/>
      <w:divBdr>
        <w:top w:val="none" w:sz="0" w:space="0" w:color="auto"/>
        <w:left w:val="none" w:sz="0" w:space="0" w:color="auto"/>
        <w:bottom w:val="none" w:sz="0" w:space="0" w:color="auto"/>
        <w:right w:val="none" w:sz="0" w:space="0" w:color="auto"/>
      </w:divBdr>
    </w:div>
    <w:div w:id="554317679">
      <w:bodyDiv w:val="1"/>
      <w:marLeft w:val="0"/>
      <w:marRight w:val="0"/>
      <w:marTop w:val="0"/>
      <w:marBottom w:val="0"/>
      <w:divBdr>
        <w:top w:val="none" w:sz="0" w:space="0" w:color="auto"/>
        <w:left w:val="none" w:sz="0" w:space="0" w:color="auto"/>
        <w:bottom w:val="none" w:sz="0" w:space="0" w:color="auto"/>
        <w:right w:val="none" w:sz="0" w:space="0" w:color="auto"/>
      </w:divBdr>
    </w:div>
    <w:div w:id="1280796853">
      <w:bodyDiv w:val="1"/>
      <w:marLeft w:val="0"/>
      <w:marRight w:val="0"/>
      <w:marTop w:val="0"/>
      <w:marBottom w:val="0"/>
      <w:divBdr>
        <w:top w:val="none" w:sz="0" w:space="0" w:color="auto"/>
        <w:left w:val="none" w:sz="0" w:space="0" w:color="auto"/>
        <w:bottom w:val="none" w:sz="0" w:space="0" w:color="auto"/>
        <w:right w:val="none" w:sz="0" w:space="0" w:color="auto"/>
      </w:divBdr>
      <w:divsChild>
        <w:div w:id="102919209">
          <w:marLeft w:val="0"/>
          <w:marRight w:val="0"/>
          <w:marTop w:val="0"/>
          <w:marBottom w:val="0"/>
          <w:divBdr>
            <w:top w:val="none" w:sz="0" w:space="0" w:color="auto"/>
            <w:left w:val="none" w:sz="0" w:space="0" w:color="auto"/>
            <w:bottom w:val="none" w:sz="0" w:space="0" w:color="auto"/>
            <w:right w:val="none" w:sz="0" w:space="0" w:color="auto"/>
          </w:divBdr>
        </w:div>
        <w:div w:id="2065710174">
          <w:marLeft w:val="0"/>
          <w:marRight w:val="0"/>
          <w:marTop w:val="0"/>
          <w:marBottom w:val="0"/>
          <w:divBdr>
            <w:top w:val="none" w:sz="0" w:space="0" w:color="auto"/>
            <w:left w:val="none" w:sz="0" w:space="0" w:color="auto"/>
            <w:bottom w:val="none" w:sz="0" w:space="0" w:color="auto"/>
            <w:right w:val="none" w:sz="0" w:space="0" w:color="auto"/>
          </w:divBdr>
        </w:div>
        <w:div w:id="1911309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3659C-5E6F-45D8-B6C1-E8BD5ECCC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Sarah.Dumbleton</dc:creator>
  <cp:keywords/>
  <dc:description/>
  <cp:lastModifiedBy>Sue Fox</cp:lastModifiedBy>
  <cp:revision>2</cp:revision>
  <cp:lastPrinted>2020-06-12T19:50:00Z</cp:lastPrinted>
  <dcterms:created xsi:type="dcterms:W3CDTF">2020-12-01T15:42:00Z</dcterms:created>
  <dcterms:modified xsi:type="dcterms:W3CDTF">2020-12-01T15:42:00Z</dcterms:modified>
</cp:coreProperties>
</file>